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299DC">
      <w:pPr>
        <w:widowControl/>
        <w:adjustRightInd w:val="0"/>
        <w:snapToGrid w:val="0"/>
        <w:spacing w:line="56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云南新闻奖新闻专栏推荐表</w:t>
      </w:r>
    </w:p>
    <w:p w14:paraId="5A94F7EC">
      <w:pPr>
        <w:widowControl/>
        <w:adjustRightInd w:val="0"/>
        <w:snapToGrid w:val="0"/>
        <w:spacing w:line="400" w:lineRule="exact"/>
        <w:ind w:firstLine="720" w:firstLineChars="200"/>
        <w:contextualSpacing/>
        <w:jc w:val="center"/>
        <w:rPr>
          <w:rFonts w:ascii="Times New Roman" w:hAnsi="Times New Roman" w:eastAsia="方正小标宋简体"/>
          <w:sz w:val="36"/>
        </w:rPr>
      </w:pPr>
    </w:p>
    <w:tbl>
      <w:tblPr>
        <w:tblStyle w:val="3"/>
        <w:tblW w:w="9826" w:type="dxa"/>
        <w:jc w:val="center"/>
        <w:tblLayout w:type="fixed"/>
        <w:tblCellMar>
          <w:top w:w="0" w:type="dxa"/>
          <w:left w:w="108" w:type="dxa"/>
          <w:bottom w:w="0" w:type="dxa"/>
          <w:right w:w="108" w:type="dxa"/>
        </w:tblCellMar>
      </w:tblPr>
      <w:tblGrid>
        <w:gridCol w:w="648"/>
        <w:gridCol w:w="175"/>
        <w:gridCol w:w="959"/>
        <w:gridCol w:w="28"/>
        <w:gridCol w:w="709"/>
        <w:gridCol w:w="964"/>
        <w:gridCol w:w="1275"/>
        <w:gridCol w:w="312"/>
        <w:gridCol w:w="1815"/>
        <w:gridCol w:w="141"/>
        <w:gridCol w:w="851"/>
        <w:gridCol w:w="820"/>
        <w:gridCol w:w="1129"/>
      </w:tblGrid>
      <w:tr w14:paraId="037966BE">
        <w:tblPrEx>
          <w:tblCellMar>
            <w:top w:w="0" w:type="dxa"/>
            <w:left w:w="108" w:type="dxa"/>
            <w:bottom w:w="0" w:type="dxa"/>
            <w:right w:w="108" w:type="dxa"/>
          </w:tblCellMar>
        </w:tblPrEx>
        <w:trPr>
          <w:trHeight w:val="1172"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3B05EFE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专栏名称</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7D6DC056">
            <w:pPr>
              <w:autoSpaceDE w:val="0"/>
              <w:autoSpaceDN w:val="0"/>
              <w:snapToGrid w:val="0"/>
              <w:spacing w:line="300" w:lineRule="exact"/>
              <w:contextualSpacing/>
              <w:jc w:val="center"/>
              <w:rPr>
                <w:rFonts w:ascii="Times New Roman" w:hAnsi="Times New Roman" w:eastAsia="方正仿宋简体"/>
                <w:sz w:val="22"/>
                <w:lang w:val="zh-CN"/>
              </w:rPr>
            </w:pPr>
            <w:r>
              <w:rPr>
                <w:rFonts w:hint="eastAsia" w:ascii="Times New Roman" w:hAnsi="Times New Roman" w:eastAsia="方正仿宋简体"/>
                <w:spacing w:val="-6"/>
                <w:sz w:val="22"/>
                <w:lang w:val="en-US" w:eastAsia="zh-CN"/>
              </w:rPr>
              <w:t>视 觉</w:t>
            </w:r>
          </w:p>
        </w:tc>
        <w:tc>
          <w:tcPr>
            <w:tcW w:w="1815" w:type="dxa"/>
            <w:tcBorders>
              <w:top w:val="single" w:color="auto" w:sz="6" w:space="0"/>
              <w:left w:val="single" w:color="auto" w:sz="6" w:space="0"/>
              <w:bottom w:val="single" w:color="auto" w:sz="6" w:space="0"/>
              <w:right w:val="single" w:color="auto" w:sz="6" w:space="0"/>
            </w:tcBorders>
            <w:noWrap/>
            <w:vAlign w:val="center"/>
          </w:tcPr>
          <w:p w14:paraId="5ED1D723">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参评项目</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27E9E3D2">
            <w:pPr>
              <w:autoSpaceDE w:val="0"/>
              <w:autoSpaceDN w:val="0"/>
              <w:adjustRightInd w:val="0"/>
              <w:snapToGrid w:val="0"/>
              <w:spacing w:line="300" w:lineRule="exact"/>
              <w:contextualSpacing/>
              <w:rPr>
                <w:rFonts w:hint="default" w:ascii="Times New Roman" w:hAnsi="Times New Roman" w:eastAsia="方正仿宋简体"/>
                <w:sz w:val="22"/>
                <w:lang w:val="en-US" w:eastAsia="zh-CN"/>
              </w:rPr>
            </w:pPr>
            <w:r>
              <w:rPr>
                <w:rFonts w:hint="eastAsia" w:ascii="Times New Roman" w:hAnsi="Times New Roman" w:eastAsia="方正仿宋简体"/>
                <w:sz w:val="22"/>
                <w:lang w:val="en-US" w:eastAsia="zh-CN"/>
              </w:rPr>
              <w:t>专项——新闻专栏</w:t>
            </w:r>
          </w:p>
        </w:tc>
      </w:tr>
      <w:tr w14:paraId="1320C3C8">
        <w:tblPrEx>
          <w:tblCellMar>
            <w:top w:w="0" w:type="dxa"/>
            <w:left w:w="108" w:type="dxa"/>
            <w:bottom w:w="0" w:type="dxa"/>
            <w:right w:w="108" w:type="dxa"/>
          </w:tblCellMar>
        </w:tblPrEx>
        <w:trPr>
          <w:trHeight w:val="910"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4363D6D2">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创办时间</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6DDDCB7D">
            <w:pPr>
              <w:autoSpaceDE w:val="0"/>
              <w:autoSpaceDN w:val="0"/>
              <w:snapToGrid w:val="0"/>
              <w:spacing w:line="300" w:lineRule="exact"/>
              <w:contextualSpacing/>
              <w:rPr>
                <w:rFonts w:ascii="Times New Roman" w:hAnsi="Times New Roman" w:eastAsia="方正仿宋简体"/>
                <w:sz w:val="22"/>
                <w:lang w:val="zh-CN"/>
              </w:rPr>
            </w:pPr>
            <w:r>
              <w:rPr>
                <w:rFonts w:hint="eastAsia" w:ascii="Times New Roman" w:hAnsi="Times New Roman" w:eastAsia="方正仿宋简体"/>
                <w:sz w:val="22"/>
                <w:lang w:val="en-US" w:eastAsia="zh-CN"/>
              </w:rPr>
              <w:t>2017</w:t>
            </w:r>
            <w:r>
              <w:rPr>
                <w:rFonts w:ascii="Times New Roman" w:hAnsi="Times New Roman" w:eastAsia="方正仿宋简体"/>
                <w:sz w:val="22"/>
                <w:lang w:val="zh-CN"/>
              </w:rPr>
              <w:t>年</w:t>
            </w:r>
            <w:r>
              <w:rPr>
                <w:rFonts w:hint="eastAsia" w:ascii="Times New Roman" w:hAnsi="Times New Roman" w:eastAsia="方正仿宋简体"/>
                <w:sz w:val="22"/>
                <w:lang w:val="en-US" w:eastAsia="zh-CN"/>
              </w:rPr>
              <w:t>1</w:t>
            </w:r>
            <w:r>
              <w:rPr>
                <w:rFonts w:ascii="Times New Roman" w:hAnsi="Times New Roman" w:eastAsia="方正仿宋简体"/>
                <w:sz w:val="22"/>
                <w:lang w:val="zh-CN"/>
              </w:rPr>
              <w:t>月</w:t>
            </w:r>
            <w:r>
              <w:rPr>
                <w:rFonts w:hint="eastAsia" w:ascii="Times New Roman" w:hAnsi="Times New Roman" w:eastAsia="仿宋_GB2312"/>
                <w:sz w:val="22"/>
                <w:lang w:val="en-US" w:eastAsia="zh-CN"/>
              </w:rPr>
              <w:t>5</w:t>
            </w:r>
            <w:r>
              <w:rPr>
                <w:rFonts w:ascii="Times New Roman" w:hAnsi="Times New Roman" w:eastAsia="方正仿宋简体"/>
                <w:sz w:val="22"/>
                <w:lang w:val="zh-CN"/>
              </w:rPr>
              <w:t>日</w:t>
            </w:r>
          </w:p>
        </w:tc>
        <w:tc>
          <w:tcPr>
            <w:tcW w:w="1815" w:type="dxa"/>
            <w:tcBorders>
              <w:top w:val="single" w:color="auto" w:sz="6" w:space="0"/>
              <w:left w:val="single" w:color="auto" w:sz="6" w:space="0"/>
              <w:bottom w:val="single" w:color="auto" w:sz="6" w:space="0"/>
              <w:right w:val="single" w:color="auto" w:sz="6" w:space="0"/>
            </w:tcBorders>
            <w:noWrap/>
            <w:vAlign w:val="center"/>
          </w:tcPr>
          <w:p w14:paraId="4C7845B9">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语种</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51AE8BE5">
            <w:pPr>
              <w:autoSpaceDE w:val="0"/>
              <w:autoSpaceDN w:val="0"/>
              <w:adjustRightInd w:val="0"/>
              <w:snapToGrid w:val="0"/>
              <w:spacing w:line="300" w:lineRule="exact"/>
              <w:contextualSpacing/>
              <w:rPr>
                <w:rFonts w:hint="eastAsia" w:ascii="Times New Roman" w:hAnsi="Times New Roman" w:eastAsia="方正仿宋简体"/>
                <w:sz w:val="22"/>
                <w:lang w:val="en-US" w:eastAsia="zh-CN"/>
              </w:rPr>
            </w:pPr>
          </w:p>
        </w:tc>
      </w:tr>
      <w:tr w14:paraId="3C88BE4D">
        <w:tblPrEx>
          <w:tblCellMar>
            <w:top w:w="0" w:type="dxa"/>
            <w:left w:w="108" w:type="dxa"/>
            <w:bottom w:w="0" w:type="dxa"/>
            <w:right w:w="108" w:type="dxa"/>
          </w:tblCellMar>
        </w:tblPrEx>
        <w:trPr>
          <w:trHeight w:val="990"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4BEDE93D">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原创单位</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54B914B8">
            <w:pPr>
              <w:autoSpaceDE w:val="0"/>
              <w:autoSpaceDN w:val="0"/>
              <w:snapToGrid w:val="0"/>
              <w:spacing w:line="300" w:lineRule="exact"/>
              <w:contextualSpacing/>
              <w:rPr>
                <w:rFonts w:hint="eastAsia" w:ascii="Times New Roman" w:hAnsi="Times New Roman" w:eastAsia="仿宋_GB2312"/>
                <w:sz w:val="22"/>
                <w:lang w:val="zh-CN" w:eastAsia="zh-CN"/>
              </w:rPr>
            </w:pPr>
            <w:r>
              <w:rPr>
                <w:rFonts w:hint="eastAsia" w:ascii="Times New Roman" w:hAnsi="Times New Roman" w:eastAsia="仿宋"/>
                <w:sz w:val="22"/>
                <w:lang w:val="en-US" w:eastAsia="zh-CN"/>
              </w:rPr>
              <w:t>大理日报</w:t>
            </w:r>
          </w:p>
        </w:tc>
        <w:tc>
          <w:tcPr>
            <w:tcW w:w="1815" w:type="dxa"/>
            <w:tcBorders>
              <w:top w:val="single" w:color="auto" w:sz="6" w:space="0"/>
              <w:left w:val="single" w:color="auto" w:sz="6" w:space="0"/>
              <w:bottom w:val="single" w:color="auto" w:sz="6" w:space="0"/>
              <w:right w:val="single" w:color="auto" w:sz="6" w:space="0"/>
            </w:tcBorders>
            <w:noWrap/>
            <w:vAlign w:val="center"/>
          </w:tcPr>
          <w:p w14:paraId="70844535">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字数/时长</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5CAC9C5E">
            <w:pPr>
              <w:autoSpaceDE w:val="0"/>
              <w:autoSpaceDN w:val="0"/>
              <w:adjustRightInd w:val="0"/>
              <w:snapToGrid w:val="0"/>
              <w:spacing w:line="300" w:lineRule="exact"/>
              <w:contextualSpacing/>
              <w:rPr>
                <w:rFonts w:hint="default" w:ascii="Times New Roman" w:hAnsi="Times New Roman" w:eastAsia="方正仿宋简体"/>
                <w:sz w:val="22"/>
                <w:lang w:val="en-US" w:eastAsia="zh-CN"/>
              </w:rPr>
            </w:pPr>
            <w:r>
              <w:rPr>
                <w:rFonts w:hint="eastAsia" w:ascii="Times New Roman" w:hAnsi="Times New Roman" w:eastAsia="方正仿宋简体"/>
                <w:sz w:val="22"/>
                <w:lang w:val="en-US" w:eastAsia="zh-CN"/>
              </w:rPr>
              <w:t>平均每期900字左右+组图5-8张</w:t>
            </w:r>
          </w:p>
        </w:tc>
      </w:tr>
      <w:tr w14:paraId="754F2323">
        <w:tblPrEx>
          <w:tblCellMar>
            <w:top w:w="0" w:type="dxa"/>
            <w:left w:w="108" w:type="dxa"/>
            <w:bottom w:w="0" w:type="dxa"/>
            <w:right w:w="108" w:type="dxa"/>
          </w:tblCellMar>
        </w:tblPrEx>
        <w:trPr>
          <w:trHeight w:val="1420"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0583C6C9">
            <w:pPr>
              <w:autoSpaceDE w:val="0"/>
              <w:autoSpaceDN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刊播周期</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7CD642AE">
            <w:pPr>
              <w:autoSpaceDE w:val="0"/>
              <w:autoSpaceDN w:val="0"/>
              <w:snapToGrid w:val="0"/>
              <w:spacing w:line="300" w:lineRule="exact"/>
              <w:contextualSpacing/>
              <w:rPr>
                <w:rFonts w:ascii="Times New Roman" w:hAnsi="Times New Roman" w:eastAsia="仿宋_GB2312"/>
                <w:sz w:val="22"/>
                <w:lang w:val="zh-CN"/>
              </w:rPr>
            </w:pPr>
            <w:r>
              <w:rPr>
                <w:rFonts w:ascii="Times New Roman" w:hAnsi="Times New Roman" w:eastAsia="仿宋_GB2312"/>
                <w:sz w:val="22"/>
                <w:lang w:val="zh-CN"/>
              </w:rPr>
              <w:t>每周</w:t>
            </w:r>
            <w:r>
              <w:rPr>
                <w:rFonts w:hint="eastAsia" w:ascii="Times New Roman" w:hAnsi="Times New Roman" w:eastAsia="仿宋_GB2312"/>
                <w:sz w:val="22"/>
                <w:lang w:val="zh-CN"/>
              </w:rPr>
              <w:t>1期</w:t>
            </w:r>
          </w:p>
        </w:tc>
        <w:tc>
          <w:tcPr>
            <w:tcW w:w="1815" w:type="dxa"/>
            <w:tcBorders>
              <w:top w:val="single" w:color="auto" w:sz="6" w:space="0"/>
              <w:left w:val="single" w:color="auto" w:sz="6" w:space="0"/>
              <w:bottom w:val="single" w:color="auto" w:sz="6" w:space="0"/>
              <w:right w:val="single" w:color="auto" w:sz="6" w:space="0"/>
            </w:tcBorders>
            <w:noWrap/>
            <w:vAlign w:val="center"/>
          </w:tcPr>
          <w:p w14:paraId="335C92E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发布</w:t>
            </w:r>
            <w:r>
              <w:rPr>
                <w:rFonts w:hint="eastAsia" w:ascii="Times New Roman" w:hAnsi="Times New Roman" w:eastAsia="方正黑体简体" w:cs="方正黑体简体"/>
                <w:sz w:val="28"/>
                <w:szCs w:val="28"/>
                <w:shd w:val="clear" w:color="auto" w:fill="FFFFFF"/>
              </w:rPr>
              <w:t>端</w:t>
            </w:r>
            <w:r>
              <w:rPr>
                <w:rFonts w:hint="eastAsia" w:ascii="Times New Roman" w:hAnsi="Times New Roman" w:eastAsia="方正黑体简体" w:cs="方正黑体简体"/>
                <w:sz w:val="28"/>
                <w:szCs w:val="28"/>
              </w:rPr>
              <w:t>/账号/媒体名称</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1AF5563D">
            <w:pPr>
              <w:adjustRightInd w:val="0"/>
              <w:snapToGrid w:val="0"/>
              <w:spacing w:line="300" w:lineRule="exact"/>
              <w:contextualSpacing/>
              <w:rPr>
                <w:rFonts w:ascii="Times New Roman" w:hAnsi="Times New Roman" w:eastAsia="方正仿宋简体"/>
                <w:sz w:val="22"/>
                <w:lang w:val="zh-CN"/>
              </w:rPr>
            </w:pPr>
          </w:p>
        </w:tc>
      </w:tr>
      <w:tr w14:paraId="33400CD9">
        <w:tblPrEx>
          <w:tblCellMar>
            <w:top w:w="0" w:type="dxa"/>
            <w:left w:w="108" w:type="dxa"/>
            <w:bottom w:w="0" w:type="dxa"/>
            <w:right w:w="108" w:type="dxa"/>
          </w:tblCellMar>
        </w:tblPrEx>
        <w:trPr>
          <w:trHeight w:val="702"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0B2E7D87">
            <w:pPr>
              <w:autoSpaceDE w:val="0"/>
              <w:autoSpaceDN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刊播版面</w:t>
            </w:r>
          </w:p>
          <w:p w14:paraId="03077810">
            <w:pPr>
              <w:autoSpaceDE w:val="0"/>
              <w:autoSpaceDN w:val="0"/>
              <w:snapToGrid w:val="0"/>
              <w:spacing w:line="300" w:lineRule="exact"/>
              <w:ind w:left="-161" w:leftChars="-67"/>
              <w:contextualSpacing/>
              <w:jc w:val="center"/>
              <w:rPr>
                <w:rFonts w:hint="eastAsia" w:ascii="Times New Roman" w:hAnsi="Times New Roman" w:eastAsia="方正黑体简体" w:cs="方正黑体简体"/>
                <w:spacing w:val="-4"/>
                <w:w w:val="90"/>
                <w:sz w:val="28"/>
                <w:szCs w:val="28"/>
              </w:rPr>
            </w:pPr>
            <w:r>
              <w:rPr>
                <w:rFonts w:hint="eastAsia" w:ascii="Times New Roman" w:hAnsi="Times New Roman" w:eastAsia="方正黑体简体" w:cs="方正黑体简体"/>
                <w:spacing w:val="-4"/>
                <w:w w:val="90"/>
                <w:sz w:val="28"/>
                <w:szCs w:val="28"/>
              </w:rPr>
              <w:t>（名称和版次）</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437A71DD">
            <w:pPr>
              <w:snapToGrid w:val="0"/>
              <w:spacing w:line="300" w:lineRule="exact"/>
              <w:contextualSpacing/>
              <w:rPr>
                <w:rFonts w:hint="default" w:ascii="Times New Roman" w:hAnsi="Times New Roman" w:eastAsia="方正仿宋简体"/>
                <w:szCs w:val="21"/>
                <w:lang w:val="en-US" w:eastAsia="zh-CN"/>
              </w:rPr>
            </w:pPr>
            <w:r>
              <w:rPr>
                <w:rFonts w:hint="eastAsia" w:ascii="Times New Roman" w:hAnsi="Times New Roman" w:eastAsia="方正仿宋简体"/>
                <w:szCs w:val="21"/>
                <w:lang w:val="en-US" w:eastAsia="zh-CN"/>
              </w:rPr>
              <w:t>“视觉” 第7版</w:t>
            </w:r>
          </w:p>
        </w:tc>
        <w:tc>
          <w:tcPr>
            <w:tcW w:w="1815" w:type="dxa"/>
            <w:tcBorders>
              <w:top w:val="single" w:color="auto" w:sz="6" w:space="0"/>
              <w:left w:val="single" w:color="auto" w:sz="6" w:space="0"/>
              <w:bottom w:val="single" w:color="auto" w:sz="6" w:space="0"/>
              <w:right w:val="single" w:color="auto" w:sz="6" w:space="0"/>
            </w:tcBorders>
            <w:noWrap/>
            <w:vAlign w:val="center"/>
          </w:tcPr>
          <w:p w14:paraId="12990D2D">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年度发布</w:t>
            </w:r>
          </w:p>
          <w:p w14:paraId="7199A77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总次数</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59A181EF">
            <w:pPr>
              <w:autoSpaceDE w:val="0"/>
              <w:autoSpaceDN w:val="0"/>
              <w:snapToGrid w:val="0"/>
              <w:spacing w:line="300" w:lineRule="exact"/>
              <w:contextualSpacing/>
              <w:rPr>
                <w:rFonts w:hint="default" w:ascii="Times New Roman" w:hAnsi="Times New Roman" w:eastAsia="仿宋_GB2312"/>
                <w:sz w:val="22"/>
                <w:lang w:val="en-US" w:eastAsia="zh-CN"/>
              </w:rPr>
            </w:pPr>
            <w:r>
              <w:rPr>
                <w:rFonts w:hint="eastAsia" w:ascii="Times New Roman" w:hAnsi="Times New Roman" w:eastAsia="仿宋_GB2312"/>
                <w:sz w:val="22"/>
                <w:lang w:val="en-US" w:eastAsia="zh-CN"/>
              </w:rPr>
              <w:t>49次（期）</w:t>
            </w:r>
          </w:p>
        </w:tc>
      </w:tr>
      <w:tr w14:paraId="5F74958B">
        <w:tblPrEx>
          <w:tblCellMar>
            <w:top w:w="0" w:type="dxa"/>
            <w:left w:w="108" w:type="dxa"/>
            <w:bottom w:w="0" w:type="dxa"/>
            <w:right w:w="108" w:type="dxa"/>
          </w:tblCellMar>
        </w:tblPrEx>
        <w:trPr>
          <w:trHeight w:val="1081" w:hRule="exact"/>
          <w:jc w:val="center"/>
        </w:trPr>
        <w:tc>
          <w:tcPr>
            <w:tcW w:w="1810" w:type="dxa"/>
            <w:gridSpan w:val="4"/>
            <w:tcBorders>
              <w:top w:val="single" w:color="auto" w:sz="6" w:space="0"/>
              <w:left w:val="single" w:color="auto" w:sz="6" w:space="0"/>
              <w:bottom w:val="single" w:color="auto" w:sz="6" w:space="0"/>
              <w:right w:val="single" w:color="auto" w:sz="6" w:space="0"/>
            </w:tcBorders>
            <w:noWrap/>
            <w:vAlign w:val="center"/>
          </w:tcPr>
          <w:p w14:paraId="3D5917E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主创人员</w:t>
            </w:r>
          </w:p>
        </w:tc>
        <w:tc>
          <w:tcPr>
            <w:tcW w:w="3260" w:type="dxa"/>
            <w:gridSpan w:val="4"/>
            <w:tcBorders>
              <w:top w:val="single" w:color="auto" w:sz="6" w:space="0"/>
              <w:left w:val="single" w:color="auto" w:sz="6" w:space="0"/>
              <w:bottom w:val="single" w:color="auto" w:sz="6" w:space="0"/>
              <w:right w:val="single" w:color="auto" w:sz="6" w:space="0"/>
            </w:tcBorders>
            <w:noWrap/>
            <w:vAlign w:val="center"/>
          </w:tcPr>
          <w:p w14:paraId="68D32461">
            <w:pPr>
              <w:autoSpaceDE w:val="0"/>
              <w:autoSpaceDN w:val="0"/>
              <w:snapToGrid w:val="0"/>
              <w:spacing w:line="300" w:lineRule="exact"/>
              <w:contextualSpacing/>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集体（</w:t>
            </w:r>
            <w:r>
              <w:rPr>
                <w:rFonts w:hint="eastAsia" w:ascii="Times New Roman" w:hAnsi="Times New Roman" w:eastAsia="仿宋"/>
                <w:sz w:val="22"/>
                <w:lang w:val="en-US" w:eastAsia="zh-CN"/>
              </w:rPr>
              <w:t>杨加方、夏传武、李成林、赵正琳、黑毅鹤、吴江</w:t>
            </w:r>
            <w:r>
              <w:rPr>
                <w:rFonts w:hint="eastAsia" w:ascii="Times New Roman" w:hAnsi="Times New Roman" w:eastAsia="仿宋_GB2312"/>
                <w:szCs w:val="21"/>
                <w:lang w:val="en-US" w:eastAsia="zh-CN"/>
              </w:rPr>
              <w:t>）</w:t>
            </w:r>
          </w:p>
        </w:tc>
        <w:tc>
          <w:tcPr>
            <w:tcW w:w="1815" w:type="dxa"/>
            <w:tcBorders>
              <w:top w:val="single" w:color="auto" w:sz="6" w:space="0"/>
              <w:left w:val="single" w:color="auto" w:sz="6" w:space="0"/>
              <w:bottom w:val="single" w:color="auto" w:sz="6" w:space="0"/>
              <w:right w:val="single" w:color="auto" w:sz="6" w:space="0"/>
            </w:tcBorders>
            <w:noWrap/>
            <w:vAlign w:val="center"/>
          </w:tcPr>
          <w:p w14:paraId="546E4954">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编辑</w:t>
            </w:r>
          </w:p>
        </w:tc>
        <w:tc>
          <w:tcPr>
            <w:tcW w:w="2941" w:type="dxa"/>
            <w:gridSpan w:val="4"/>
            <w:tcBorders>
              <w:top w:val="single" w:color="auto" w:sz="6" w:space="0"/>
              <w:left w:val="single" w:color="auto" w:sz="6" w:space="0"/>
              <w:bottom w:val="single" w:color="auto" w:sz="6" w:space="0"/>
              <w:right w:val="single" w:color="auto" w:sz="6" w:space="0"/>
            </w:tcBorders>
            <w:noWrap/>
            <w:vAlign w:val="center"/>
          </w:tcPr>
          <w:p w14:paraId="6A887C3C">
            <w:pPr>
              <w:autoSpaceDE w:val="0"/>
              <w:autoSpaceDN w:val="0"/>
              <w:snapToGrid w:val="0"/>
              <w:spacing w:line="300" w:lineRule="exact"/>
              <w:contextualSpacing/>
              <w:rPr>
                <w:rFonts w:hint="eastAsia" w:ascii="Times New Roman" w:hAnsi="Times New Roman" w:eastAsia="仿宋_GB2312"/>
                <w:sz w:val="32"/>
                <w:szCs w:val="21"/>
                <w:lang w:val="en-US" w:eastAsia="zh-CN"/>
              </w:rPr>
            </w:pPr>
            <w:r>
              <w:rPr>
                <w:rFonts w:hint="eastAsia" w:ascii="Times New Roman" w:hAnsi="Times New Roman" w:eastAsia="仿宋_GB2312"/>
                <w:szCs w:val="21"/>
                <w:lang w:val="en-US" w:eastAsia="zh-CN"/>
              </w:rPr>
              <w:t>夏传武</w:t>
            </w:r>
          </w:p>
        </w:tc>
      </w:tr>
      <w:tr w14:paraId="5584EC8C">
        <w:tblPrEx>
          <w:tblCellMar>
            <w:top w:w="0" w:type="dxa"/>
            <w:left w:w="108" w:type="dxa"/>
            <w:bottom w:w="0" w:type="dxa"/>
            <w:right w:w="108" w:type="dxa"/>
          </w:tblCellMar>
        </w:tblPrEx>
        <w:trPr>
          <w:trHeight w:val="1111" w:hRule="exact"/>
          <w:jc w:val="center"/>
        </w:trPr>
        <w:tc>
          <w:tcPr>
            <w:tcW w:w="2519" w:type="dxa"/>
            <w:gridSpan w:val="5"/>
            <w:tcBorders>
              <w:top w:val="single" w:color="auto" w:sz="6" w:space="0"/>
              <w:left w:val="single" w:color="auto" w:sz="6" w:space="0"/>
              <w:bottom w:val="single" w:color="auto" w:sz="6" w:space="0"/>
              <w:right w:val="single" w:color="auto" w:sz="6" w:space="0"/>
            </w:tcBorders>
            <w:noWrap/>
            <w:vAlign w:val="center"/>
          </w:tcPr>
          <w:p w14:paraId="3E83025D">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新媒体作品</w:t>
            </w:r>
          </w:p>
          <w:p w14:paraId="4A31574D">
            <w:pPr>
              <w:snapToGrid w:val="0"/>
              <w:spacing w:line="300" w:lineRule="exact"/>
              <w:contextualSpacing/>
              <w:jc w:val="center"/>
              <w:rPr>
                <w:rFonts w:ascii="Times New Roman" w:hAnsi="Times New Roman" w:eastAsia="华文中宋"/>
                <w:sz w:val="28"/>
                <w:szCs w:val="28"/>
              </w:rPr>
            </w:pPr>
            <w:r>
              <w:rPr>
                <w:rFonts w:hint="eastAsia" w:ascii="Times New Roman" w:hAnsi="Times New Roman" w:eastAsia="方正黑体简体" w:cs="方正黑体简体"/>
                <w:sz w:val="28"/>
                <w:szCs w:val="28"/>
              </w:rPr>
              <w:t>首页链接和二维码</w:t>
            </w:r>
          </w:p>
        </w:tc>
        <w:tc>
          <w:tcPr>
            <w:tcW w:w="4366" w:type="dxa"/>
            <w:gridSpan w:val="4"/>
            <w:tcBorders>
              <w:top w:val="single" w:color="auto" w:sz="6" w:space="0"/>
              <w:left w:val="single" w:color="auto" w:sz="6" w:space="0"/>
              <w:bottom w:val="single" w:color="auto" w:sz="6" w:space="0"/>
              <w:right w:val="single" w:color="auto" w:sz="4" w:space="0"/>
            </w:tcBorders>
            <w:noWrap/>
            <w:vAlign w:val="center"/>
          </w:tcPr>
          <w:p w14:paraId="0A8B13E9">
            <w:pPr>
              <w:autoSpaceDE w:val="0"/>
              <w:autoSpaceDN w:val="0"/>
              <w:snapToGrid w:val="0"/>
              <w:spacing w:line="300" w:lineRule="exact"/>
              <w:contextualSpacing/>
              <w:jc w:val="center"/>
              <w:rPr>
                <w:rFonts w:ascii="Times New Roman" w:hAnsi="Times New Roman" w:eastAsia="仿宋"/>
                <w:szCs w:val="21"/>
              </w:rPr>
            </w:pPr>
          </w:p>
        </w:tc>
        <w:tc>
          <w:tcPr>
            <w:tcW w:w="1812" w:type="dxa"/>
            <w:gridSpan w:val="3"/>
            <w:tcBorders>
              <w:top w:val="single" w:color="auto" w:sz="6" w:space="0"/>
              <w:left w:val="single" w:color="auto" w:sz="4" w:space="0"/>
              <w:bottom w:val="single" w:color="auto" w:sz="6" w:space="0"/>
              <w:right w:val="single" w:color="auto" w:sz="4" w:space="0"/>
            </w:tcBorders>
            <w:noWrap w:val="0"/>
            <w:vAlign w:val="center"/>
          </w:tcPr>
          <w:p w14:paraId="283726DD">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是否为</w:t>
            </w:r>
          </w:p>
          <w:p w14:paraId="3674A241">
            <w:pPr>
              <w:snapToGrid w:val="0"/>
              <w:spacing w:line="300" w:lineRule="exact"/>
              <w:contextualSpacing/>
              <w:jc w:val="center"/>
              <w:rPr>
                <w:rFonts w:ascii="Times New Roman" w:hAnsi="Times New Roman" w:eastAsia="华文中宋"/>
                <w:spacing w:val="-6"/>
                <w:w w:val="96"/>
                <w:sz w:val="28"/>
                <w:szCs w:val="28"/>
              </w:rPr>
            </w:pPr>
            <w:r>
              <w:rPr>
                <w:rFonts w:hint="eastAsia" w:ascii="Times New Roman" w:hAnsi="Times New Roman" w:eastAsia="方正黑体简体" w:cs="方正黑体简体"/>
                <w:sz w:val="28"/>
                <w:szCs w:val="28"/>
              </w:rPr>
              <w:t>“三好作品”</w:t>
            </w:r>
          </w:p>
        </w:tc>
        <w:tc>
          <w:tcPr>
            <w:tcW w:w="1129" w:type="dxa"/>
            <w:tcBorders>
              <w:top w:val="single" w:color="auto" w:sz="6" w:space="0"/>
              <w:left w:val="single" w:color="auto" w:sz="4" w:space="0"/>
              <w:bottom w:val="single" w:color="auto" w:sz="6" w:space="0"/>
              <w:right w:val="single" w:color="auto" w:sz="6" w:space="0"/>
            </w:tcBorders>
            <w:noWrap w:val="0"/>
            <w:vAlign w:val="center"/>
          </w:tcPr>
          <w:p w14:paraId="31B2AADE">
            <w:pPr>
              <w:autoSpaceDE w:val="0"/>
              <w:autoSpaceDN w:val="0"/>
              <w:snapToGrid w:val="0"/>
              <w:spacing w:line="300" w:lineRule="exact"/>
              <w:contextualSpacing/>
              <w:rPr>
                <w:rFonts w:hint="eastAsia" w:ascii="Times New Roman" w:hAnsi="Times New Roman" w:eastAsia="仿宋"/>
                <w:sz w:val="32"/>
                <w:szCs w:val="21"/>
                <w:lang w:val="en-US" w:eastAsia="zh-CN"/>
              </w:rPr>
            </w:pPr>
            <w:r>
              <w:rPr>
                <w:rFonts w:hint="eastAsia" w:ascii="Times New Roman" w:hAnsi="Times New Roman" w:eastAsia="仿宋_GB2312"/>
                <w:szCs w:val="21"/>
                <w:lang w:val="en-US" w:eastAsia="zh-CN"/>
              </w:rPr>
              <w:t>否</w:t>
            </w:r>
          </w:p>
        </w:tc>
      </w:tr>
      <w:tr w14:paraId="3D176D1C">
        <w:tblPrEx>
          <w:tblCellMar>
            <w:top w:w="0" w:type="dxa"/>
            <w:left w:w="108" w:type="dxa"/>
            <w:bottom w:w="0" w:type="dxa"/>
            <w:right w:w="108" w:type="dxa"/>
          </w:tblCellMar>
        </w:tblPrEx>
        <w:trPr>
          <w:trHeight w:val="3243" w:hRule="exact"/>
          <w:jc w:val="center"/>
        </w:trPr>
        <w:tc>
          <w:tcPr>
            <w:tcW w:w="823" w:type="dxa"/>
            <w:gridSpan w:val="2"/>
            <w:tcBorders>
              <w:top w:val="single" w:color="auto" w:sz="6" w:space="0"/>
              <w:left w:val="single" w:color="auto" w:sz="6" w:space="0"/>
              <w:bottom w:val="single" w:color="auto" w:sz="6" w:space="0"/>
              <w:right w:val="single" w:color="auto" w:sz="6" w:space="0"/>
            </w:tcBorders>
            <w:noWrap/>
            <w:vAlign w:val="center"/>
          </w:tcPr>
          <w:p w14:paraId="173BDB13">
            <w:pPr>
              <w:snapToGrid w:val="0"/>
              <w:spacing w:line="300" w:lineRule="exact"/>
              <w:contextualSpacing/>
              <w:jc w:val="center"/>
              <w:rPr>
                <w:rFonts w:hint="eastAsia" w:ascii="Times New Roman" w:hAnsi="Times New Roman" w:eastAsia="方正黑体简体" w:cs="方正黑体简体"/>
                <w:sz w:val="28"/>
                <w:szCs w:val="28"/>
              </w:rPr>
            </w:pPr>
          </w:p>
          <w:p w14:paraId="2D534581">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作</w:t>
            </w:r>
          </w:p>
          <w:p w14:paraId="05974CE4">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品</w:t>
            </w:r>
          </w:p>
          <w:p w14:paraId="48F2E7F3">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简</w:t>
            </w:r>
          </w:p>
          <w:p w14:paraId="0D1BB4C3">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介</w:t>
            </w:r>
          </w:p>
        </w:tc>
        <w:tc>
          <w:tcPr>
            <w:tcW w:w="9003" w:type="dxa"/>
            <w:gridSpan w:val="11"/>
            <w:tcBorders>
              <w:top w:val="single" w:color="auto" w:sz="6" w:space="0"/>
              <w:left w:val="single" w:color="auto" w:sz="6" w:space="0"/>
              <w:bottom w:val="single" w:color="auto" w:sz="6" w:space="0"/>
              <w:right w:val="single" w:color="auto" w:sz="6" w:space="0"/>
            </w:tcBorders>
            <w:noWrap/>
            <w:vAlign w:val="center"/>
          </w:tcPr>
          <w:p w14:paraId="24C8F27B">
            <w:pPr>
              <w:snapToGrid w:val="0"/>
              <w:spacing w:line="300" w:lineRule="exact"/>
              <w:ind w:firstLine="480" w:firstLineChars="200"/>
              <w:contextualSpacing/>
              <w:jc w:val="both"/>
              <w:rPr>
                <w:rFonts w:ascii="Times New Roman" w:hAnsi="Times New Roman" w:eastAsia="仿宋"/>
                <w:w w:val="95"/>
                <w:sz w:val="24"/>
                <w:szCs w:val="24"/>
              </w:rPr>
            </w:pPr>
            <w:r>
              <w:rPr>
                <w:rFonts w:hint="eastAsia" w:ascii="Times New Roman" w:hAnsi="Times New Roman" w:eastAsia="仿宋"/>
                <w:sz w:val="24"/>
                <w:szCs w:val="24"/>
                <w:lang w:val="en-US" w:eastAsia="zh-CN"/>
              </w:rPr>
              <w:t>2017年，《大理日报》在新一轮改版中特别设置了新闻纪实摄影“视觉”周刊，每周一个版，一期一选题，以“贴近实际、贴近生活、贴近群众”为出发点，以全新的视觉感受、精彩的百姓故事、较强的可读性，朴实、直观、生动地呈现大理普通群众的生活故事，备受读者关注，成为《大理日报》改版后的一个亮点，并在后续多次改版中延续保留了下来。目前，在全州12个县（市）中已形成了一个成熟的“视觉”创作队伍，他们不断在各自县（市）域中找寻合适、精彩的百姓故事进行采访采拍，内容涉及生态保护、脱贫攻坚和乡村振兴、非遗传承、民俗节庆、创新创业、快乐人生等题材，向广大读者精彩呈现“大理故事”。2017年-2024年，“视觉”总计刊发380多期，其中，2024年累计刊发49期</w:t>
            </w:r>
            <w:r>
              <w:rPr>
                <w:rFonts w:ascii="Times New Roman" w:hAnsi="Times New Roman" w:eastAsia="仿宋"/>
                <w:sz w:val="24"/>
                <w:szCs w:val="24"/>
              </w:rPr>
              <w:t>。</w:t>
            </w:r>
          </w:p>
        </w:tc>
      </w:tr>
      <w:tr w14:paraId="2F8C3D1C">
        <w:tblPrEx>
          <w:tblCellMar>
            <w:top w:w="0" w:type="dxa"/>
            <w:left w:w="108" w:type="dxa"/>
            <w:bottom w:w="0" w:type="dxa"/>
            <w:right w:w="108" w:type="dxa"/>
          </w:tblCellMar>
        </w:tblPrEx>
        <w:trPr>
          <w:trHeight w:val="1798" w:hRule="exact"/>
          <w:jc w:val="center"/>
        </w:trPr>
        <w:tc>
          <w:tcPr>
            <w:tcW w:w="823" w:type="dxa"/>
            <w:gridSpan w:val="2"/>
            <w:tcBorders>
              <w:top w:val="single" w:color="auto" w:sz="6" w:space="0"/>
              <w:left w:val="single" w:color="auto" w:sz="6" w:space="0"/>
              <w:bottom w:val="single" w:color="auto" w:sz="6" w:space="0"/>
              <w:right w:val="single" w:color="auto" w:sz="6" w:space="0"/>
            </w:tcBorders>
            <w:noWrap/>
            <w:vAlign w:val="center"/>
          </w:tcPr>
          <w:p w14:paraId="7413706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社</w:t>
            </w:r>
          </w:p>
          <w:p w14:paraId="291E978E">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会</w:t>
            </w:r>
          </w:p>
          <w:p w14:paraId="4F9F8FD9">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效</w:t>
            </w:r>
          </w:p>
          <w:p w14:paraId="65E35E0C">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果</w:t>
            </w:r>
          </w:p>
        </w:tc>
        <w:tc>
          <w:tcPr>
            <w:tcW w:w="9003" w:type="dxa"/>
            <w:gridSpan w:val="11"/>
            <w:tcBorders>
              <w:top w:val="single" w:color="auto" w:sz="6" w:space="0"/>
              <w:left w:val="single" w:color="auto" w:sz="6" w:space="0"/>
              <w:bottom w:val="single" w:color="auto" w:sz="6" w:space="0"/>
              <w:right w:val="single" w:color="auto" w:sz="6" w:space="0"/>
            </w:tcBorders>
            <w:noWrap/>
            <w:vAlign w:val="center"/>
          </w:tcPr>
          <w:p w14:paraId="39EE7718">
            <w:pPr>
              <w:snapToGrid w:val="0"/>
              <w:spacing w:line="300" w:lineRule="exact"/>
              <w:ind w:firstLine="480" w:firstLineChars="200"/>
              <w:contextualSpacing/>
              <w:jc w:val="both"/>
              <w:rPr>
                <w:rFonts w:hint="default" w:ascii="Times New Roman" w:hAnsi="Times New Roman" w:eastAsia="方正仿宋简体"/>
                <w:sz w:val="24"/>
                <w:szCs w:val="24"/>
                <w:lang w:val="en-US" w:eastAsia="zh-CN"/>
              </w:rPr>
            </w:pPr>
            <w:r>
              <w:rPr>
                <w:rFonts w:hint="eastAsia" w:ascii="方正仿宋_GBK" w:eastAsia="方正仿宋_GBK"/>
                <w:sz w:val="24"/>
                <w:szCs w:val="24"/>
                <w:lang w:val="en-US" w:eastAsia="zh-CN"/>
              </w:rPr>
              <w:t>“视觉”作品在《大理日报》、大理日报新闻网（数字报刊平台）等平台推发，报纸日发行量3.1万份，新闻网日均浏览量1.02万次</w:t>
            </w:r>
            <w:r>
              <w:rPr>
                <w:rFonts w:hint="eastAsia" w:ascii="Times New Roman" w:hAnsi="Times New Roman" w:eastAsia="方正仿宋简体"/>
                <w:sz w:val="24"/>
                <w:szCs w:val="24"/>
              </w:rPr>
              <w:t>。</w:t>
            </w:r>
            <w:r>
              <w:rPr>
                <w:rFonts w:hint="eastAsia" w:ascii="Times New Roman" w:hAnsi="Times New Roman" w:eastAsia="方正仿宋简体"/>
                <w:sz w:val="24"/>
                <w:szCs w:val="24"/>
                <w:lang w:val="en-US" w:eastAsia="zh-CN"/>
              </w:rPr>
              <w:t>大理日报社从刊发选题中精选部分精彩故事先后编辑出版了《视觉大理——大理日报新闻纪实摄影选辑（2017-2019）》和《视觉大理——大理日报新闻纪实摄影选辑（2020-2022）》两本图书，凸显了党媒正面引导的社会责任。</w:t>
            </w:r>
          </w:p>
        </w:tc>
      </w:tr>
      <w:tr w14:paraId="4210B016">
        <w:tblPrEx>
          <w:tblCellMar>
            <w:top w:w="0" w:type="dxa"/>
            <w:left w:w="108" w:type="dxa"/>
            <w:bottom w:w="0" w:type="dxa"/>
            <w:right w:w="108" w:type="dxa"/>
          </w:tblCellMar>
        </w:tblPrEx>
        <w:trPr>
          <w:trHeight w:val="2935" w:hRule="atLeast"/>
          <w:jc w:val="center"/>
        </w:trPr>
        <w:tc>
          <w:tcPr>
            <w:tcW w:w="823" w:type="dxa"/>
            <w:gridSpan w:val="2"/>
            <w:tcBorders>
              <w:top w:val="single" w:color="auto" w:sz="6" w:space="0"/>
              <w:left w:val="single" w:color="auto" w:sz="6" w:space="0"/>
              <w:bottom w:val="single" w:color="auto" w:sz="6" w:space="0"/>
              <w:right w:val="single" w:color="auto" w:sz="6" w:space="0"/>
            </w:tcBorders>
            <w:noWrap/>
            <w:vAlign w:val="center"/>
          </w:tcPr>
          <w:p w14:paraId="3DBFA8A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推</w:t>
            </w:r>
          </w:p>
          <w:p w14:paraId="1357CAE6">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荐</w:t>
            </w:r>
          </w:p>
          <w:p w14:paraId="6E6D715F">
            <w:pPr>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理</w:t>
            </w:r>
          </w:p>
          <w:p w14:paraId="193EFB8D">
            <w:pPr>
              <w:snapToGrid w:val="0"/>
              <w:spacing w:line="300" w:lineRule="exact"/>
              <w:contextualSpacing/>
              <w:jc w:val="center"/>
              <w:rPr>
                <w:rFonts w:ascii="Times New Roman" w:hAnsi="Times New Roman" w:eastAsia="华文中宋"/>
                <w:sz w:val="28"/>
              </w:rPr>
            </w:pPr>
            <w:r>
              <w:rPr>
                <w:rFonts w:hint="eastAsia" w:ascii="Times New Roman" w:hAnsi="Times New Roman" w:eastAsia="方正黑体简体" w:cs="方正黑体简体"/>
                <w:sz w:val="28"/>
                <w:szCs w:val="28"/>
              </w:rPr>
              <w:t xml:space="preserve">由 </w:t>
            </w:r>
          </w:p>
        </w:tc>
        <w:tc>
          <w:tcPr>
            <w:tcW w:w="9003" w:type="dxa"/>
            <w:gridSpan w:val="11"/>
            <w:tcBorders>
              <w:top w:val="single" w:color="auto" w:sz="6" w:space="0"/>
              <w:left w:val="single" w:color="auto" w:sz="6" w:space="0"/>
              <w:bottom w:val="single" w:color="auto" w:sz="6" w:space="0"/>
              <w:right w:val="single" w:color="auto" w:sz="6" w:space="0"/>
            </w:tcBorders>
            <w:noWrap/>
            <w:vAlign w:val="top"/>
          </w:tcPr>
          <w:p w14:paraId="68B27423">
            <w:pPr>
              <w:snapToGrid w:val="0"/>
              <w:spacing w:line="260" w:lineRule="exact"/>
              <w:ind w:firstLine="440" w:firstLineChars="200"/>
              <w:contextualSpacing/>
              <w:rPr>
                <w:rFonts w:hint="eastAsia" w:ascii="Times New Roman" w:hAnsi="Times New Roman" w:eastAsia="仿宋"/>
                <w:sz w:val="22"/>
                <w:lang w:eastAsia="zh-CN"/>
              </w:rPr>
            </w:pPr>
          </w:p>
          <w:p w14:paraId="210F7F20">
            <w:pPr>
              <w:snapToGrid w:val="0"/>
              <w:spacing w:line="300" w:lineRule="exact"/>
              <w:ind w:firstLine="480" w:firstLineChars="200"/>
              <w:contextualSpacing/>
              <w:jc w:val="left"/>
              <w:rPr>
                <w:rFonts w:hint="default" w:ascii="方正仿宋_GBK" w:eastAsia="方正仿宋_GBK"/>
                <w:sz w:val="24"/>
                <w:szCs w:val="24"/>
                <w:lang w:val="en-US" w:eastAsia="zh-CN"/>
              </w:rPr>
            </w:pPr>
            <w:r>
              <w:rPr>
                <w:rFonts w:hint="eastAsia" w:ascii="方正仿宋_GBK" w:eastAsia="方正仿宋_GBK"/>
                <w:sz w:val="24"/>
                <w:szCs w:val="24"/>
                <w:lang w:val="en-US" w:eastAsia="zh-CN"/>
              </w:rPr>
              <w:t>“视觉”从《大理日报》设置开办以来，已持续进入第九个年头，在地市报办刊中做了有益的探索，通过一个个精彩的大理故事，既呈现了大理人积极向上、向善的劳动精神和生活态度，又记录和留存了大理在特定历史发展过程中国家大政方针在大理具体实施成果的具象平面影像，不可否认，“视觉”的办刊思路和影响很有意义。</w:t>
            </w:r>
          </w:p>
          <w:p w14:paraId="58683F0F">
            <w:pPr>
              <w:snapToGrid w:val="0"/>
              <w:spacing w:line="260" w:lineRule="exact"/>
              <w:contextualSpacing/>
              <w:rPr>
                <w:rFonts w:ascii="Times New Roman" w:hAnsi="Times New Roman" w:eastAsia="仿宋"/>
                <w:sz w:val="24"/>
                <w:szCs w:val="24"/>
              </w:rPr>
            </w:pPr>
          </w:p>
          <w:p w14:paraId="4C7D8B17">
            <w:pPr>
              <w:snapToGrid w:val="0"/>
              <w:spacing w:line="260" w:lineRule="exact"/>
              <w:contextualSpacing/>
              <w:rPr>
                <w:rFonts w:ascii="Times New Roman" w:hAnsi="Times New Roman" w:eastAsia="仿宋"/>
                <w:sz w:val="32"/>
                <w:szCs w:val="21"/>
              </w:rPr>
            </w:pPr>
            <w:r>
              <w:rPr>
                <w:rFonts w:hint="eastAsia" w:ascii="Times New Roman" w:hAnsi="Times New Roman" w:eastAsia="仿宋"/>
                <w:sz w:val="32"/>
                <w:szCs w:val="21"/>
              </w:rPr>
              <w:t xml:space="preserve"> </w:t>
            </w:r>
          </w:p>
          <w:p w14:paraId="7DDA85B5">
            <w:pPr>
              <w:snapToGrid w:val="0"/>
              <w:spacing w:line="260" w:lineRule="exact"/>
              <w:contextualSpacing/>
              <w:rPr>
                <w:rFonts w:hint="eastAsia" w:ascii="Times New Roman" w:hAnsi="Times New Roman" w:eastAsia="方正黑体简体" w:cs="方正黑体简体"/>
                <w:spacing w:val="-2"/>
                <w:szCs w:val="24"/>
              </w:rPr>
            </w:pPr>
            <w:r>
              <w:rPr>
                <w:rFonts w:hint="eastAsia" w:ascii="Times New Roman" w:hAnsi="Times New Roman" w:eastAsia="方正黑体简体" w:cs="方正黑体简体"/>
                <w:spacing w:val="-2"/>
                <w:szCs w:val="24"/>
              </w:rPr>
              <w:t xml:space="preserve">                                     签名：</w:t>
            </w:r>
            <w:bookmarkStart w:id="0" w:name="_GoBack"/>
            <w:bookmarkEnd w:id="0"/>
          </w:p>
          <w:p w14:paraId="705571BD">
            <w:pPr>
              <w:snapToGrid w:val="0"/>
              <w:spacing w:line="260" w:lineRule="exact"/>
              <w:contextualSpacing/>
              <w:jc w:val="center"/>
              <w:rPr>
                <w:rFonts w:hint="eastAsia" w:ascii="Times New Roman" w:hAnsi="Times New Roman" w:eastAsia="方正黑体简体" w:cs="方正黑体简体"/>
                <w:spacing w:val="-2"/>
                <w:szCs w:val="24"/>
              </w:rPr>
            </w:pPr>
            <w:r>
              <w:rPr>
                <w:rFonts w:hint="eastAsia" w:ascii="Times New Roman" w:hAnsi="Times New Roman" w:eastAsia="方正黑体简体" w:cs="方正黑体简体"/>
                <w:spacing w:val="-2"/>
                <w:szCs w:val="24"/>
                <w:lang w:val="en-US" w:eastAsia="zh-CN"/>
              </w:rPr>
              <w:t xml:space="preserve">                                                </w:t>
            </w:r>
            <w:r>
              <w:rPr>
                <w:rFonts w:hint="eastAsia" w:ascii="Times New Roman" w:hAnsi="Times New Roman" w:eastAsia="方正黑体简体" w:cs="方正黑体简体"/>
                <w:spacing w:val="-2"/>
                <w:szCs w:val="24"/>
              </w:rPr>
              <w:t xml:space="preserve">（加盖单位公章）   </w:t>
            </w:r>
          </w:p>
          <w:p w14:paraId="06932425">
            <w:pPr>
              <w:snapToGrid w:val="0"/>
              <w:spacing w:line="300" w:lineRule="exact"/>
              <w:contextualSpacing/>
              <w:jc w:val="center"/>
              <w:rPr>
                <w:rFonts w:ascii="Times New Roman" w:hAnsi="Times New Roman" w:eastAsia="仿宋"/>
                <w:sz w:val="32"/>
                <w:szCs w:val="21"/>
              </w:rPr>
            </w:pPr>
            <w:r>
              <w:rPr>
                <w:rFonts w:hint="eastAsia" w:ascii="Times New Roman" w:hAnsi="Times New Roman" w:eastAsia="方正黑体简体" w:cs="方正黑体简体"/>
                <w:szCs w:val="24"/>
              </w:rPr>
              <w:t xml:space="preserve">                                       </w:t>
            </w:r>
            <w:r>
              <w:rPr>
                <w:rFonts w:hint="eastAsia" w:ascii="Times New Roman" w:hAnsi="Times New Roman" w:eastAsia="方正黑体简体" w:cs="方正黑体简体"/>
                <w:szCs w:val="24"/>
                <w:lang w:val="en-US" w:eastAsia="zh-CN"/>
              </w:rPr>
              <w:t xml:space="preserve">    </w:t>
            </w:r>
            <w:r>
              <w:rPr>
                <w:rFonts w:hint="eastAsia" w:ascii="Times New Roman" w:hAnsi="Times New Roman" w:eastAsia="方正黑体简体" w:cs="方正黑体简体"/>
                <w:szCs w:val="24"/>
              </w:rPr>
              <w:t xml:space="preserve">  年  月  日</w:t>
            </w:r>
          </w:p>
        </w:tc>
      </w:tr>
      <w:tr w14:paraId="5B7E6D5F">
        <w:tblPrEx>
          <w:tblCellMar>
            <w:top w:w="0" w:type="dxa"/>
            <w:left w:w="108" w:type="dxa"/>
            <w:bottom w:w="0" w:type="dxa"/>
            <w:right w:w="108" w:type="dxa"/>
          </w:tblCellMar>
        </w:tblPrEx>
        <w:trPr>
          <w:trHeight w:val="419" w:hRule="exact"/>
          <w:jc w:val="center"/>
        </w:trPr>
        <w:tc>
          <w:tcPr>
            <w:tcW w:w="9826" w:type="dxa"/>
            <w:gridSpan w:val="13"/>
            <w:tcBorders>
              <w:top w:val="single" w:color="auto" w:sz="6" w:space="0"/>
              <w:left w:val="single" w:color="auto" w:sz="6" w:space="0"/>
              <w:bottom w:val="single" w:color="auto" w:sz="6" w:space="0"/>
              <w:right w:val="single" w:color="auto" w:sz="6" w:space="0"/>
            </w:tcBorders>
            <w:noWrap/>
            <w:vAlign w:val="center"/>
          </w:tcPr>
          <w:p w14:paraId="6B3F3143">
            <w:pPr>
              <w:autoSpaceDE w:val="0"/>
              <w:autoSpaceDN w:val="0"/>
              <w:snapToGrid w:val="0"/>
              <w:spacing w:line="300" w:lineRule="exact"/>
              <w:contextualSpacing/>
              <w:jc w:val="center"/>
              <w:rPr>
                <w:rFonts w:ascii="Times New Roman" w:hAnsi="Times New Roman" w:eastAsia="华文中宋"/>
                <w:sz w:val="28"/>
                <w:szCs w:val="28"/>
              </w:rPr>
            </w:pPr>
            <w:r>
              <w:rPr>
                <w:rFonts w:hint="eastAsia" w:ascii="Times New Roman" w:hAnsi="Times New Roman" w:eastAsia="方正黑体简体" w:cs="方正黑体简体"/>
                <w:sz w:val="28"/>
                <w:szCs w:val="28"/>
              </w:rPr>
              <w:t>以下仅供自荐、他</w:t>
            </w:r>
            <w:r>
              <w:rPr>
                <w:rFonts w:hint="eastAsia" w:ascii="Times New Roman" w:hAnsi="Times New Roman" w:eastAsia="方正黑体简体" w:cs="方正黑体简体"/>
                <w:sz w:val="28"/>
                <w:szCs w:val="28"/>
                <w:shd w:val="clear" w:color="auto" w:fill="FFFFFF"/>
              </w:rPr>
              <w:t>荐</w:t>
            </w:r>
            <w:r>
              <w:rPr>
                <w:rFonts w:hint="eastAsia" w:ascii="Times New Roman" w:hAnsi="Times New Roman" w:eastAsia="方正黑体简体" w:cs="方正黑体简体"/>
                <w:sz w:val="28"/>
                <w:szCs w:val="28"/>
              </w:rPr>
              <w:t>作品填报</w:t>
            </w:r>
          </w:p>
        </w:tc>
      </w:tr>
      <w:tr w14:paraId="0C5352D3">
        <w:tblPrEx>
          <w:tblCellMar>
            <w:top w:w="0" w:type="dxa"/>
            <w:left w:w="108" w:type="dxa"/>
            <w:bottom w:w="0" w:type="dxa"/>
            <w:right w:w="108" w:type="dxa"/>
          </w:tblCellMar>
        </w:tblPrEx>
        <w:trPr>
          <w:trHeight w:val="949" w:hRule="exact"/>
          <w:jc w:val="center"/>
        </w:trPr>
        <w:tc>
          <w:tcPr>
            <w:tcW w:w="1782" w:type="dxa"/>
            <w:gridSpan w:val="3"/>
            <w:tcBorders>
              <w:top w:val="single" w:color="auto" w:sz="4" w:space="0"/>
              <w:left w:val="single" w:color="auto" w:sz="4" w:space="0"/>
              <w:bottom w:val="single" w:color="auto" w:sz="4" w:space="0"/>
              <w:right w:val="single" w:color="auto" w:sz="6" w:space="0"/>
            </w:tcBorders>
            <w:noWrap/>
            <w:vAlign w:val="center"/>
          </w:tcPr>
          <w:p w14:paraId="64DD706A">
            <w:pPr>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自荐作品所获奖项名称</w:t>
            </w:r>
          </w:p>
        </w:tc>
        <w:tc>
          <w:tcPr>
            <w:tcW w:w="8044" w:type="dxa"/>
            <w:gridSpan w:val="10"/>
            <w:tcBorders>
              <w:top w:val="single" w:color="auto" w:sz="6" w:space="0"/>
              <w:left w:val="single" w:color="auto" w:sz="6" w:space="0"/>
              <w:bottom w:val="single" w:color="auto" w:sz="6" w:space="0"/>
              <w:right w:val="single" w:color="auto" w:sz="6" w:space="0"/>
            </w:tcBorders>
            <w:noWrap/>
            <w:vAlign w:val="center"/>
          </w:tcPr>
          <w:p w14:paraId="40D5A2EA">
            <w:pPr>
              <w:autoSpaceDE w:val="0"/>
              <w:autoSpaceDN w:val="0"/>
              <w:snapToGrid w:val="0"/>
              <w:spacing w:line="300" w:lineRule="exact"/>
              <w:contextualSpacing/>
              <w:rPr>
                <w:rFonts w:ascii="Times New Roman" w:hAnsi="Times New Roman" w:eastAsia="华文中宋"/>
                <w:sz w:val="28"/>
                <w:szCs w:val="28"/>
              </w:rPr>
            </w:pPr>
          </w:p>
        </w:tc>
      </w:tr>
      <w:tr w14:paraId="04632DF4">
        <w:tblPrEx>
          <w:tblCellMar>
            <w:top w:w="0" w:type="dxa"/>
            <w:left w:w="108" w:type="dxa"/>
            <w:bottom w:w="0" w:type="dxa"/>
            <w:right w:w="108" w:type="dxa"/>
          </w:tblCellMar>
        </w:tblPrEx>
        <w:trPr>
          <w:trHeight w:val="849" w:hRule="exact"/>
          <w:jc w:val="center"/>
        </w:trPr>
        <w:tc>
          <w:tcPr>
            <w:tcW w:w="648" w:type="dxa"/>
            <w:vMerge w:val="restart"/>
            <w:tcBorders>
              <w:top w:val="single" w:color="auto" w:sz="4" w:space="0"/>
              <w:left w:val="single" w:color="auto" w:sz="4" w:space="0"/>
              <w:right w:val="single" w:color="auto" w:sz="6" w:space="0"/>
            </w:tcBorders>
            <w:noWrap/>
            <w:vAlign w:val="center"/>
          </w:tcPr>
          <w:p w14:paraId="6FEFF3C9">
            <w:pPr>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推荐人</w:t>
            </w:r>
          </w:p>
        </w:tc>
        <w:tc>
          <w:tcPr>
            <w:tcW w:w="1134" w:type="dxa"/>
            <w:gridSpan w:val="2"/>
            <w:tcBorders>
              <w:top w:val="single" w:color="auto" w:sz="4" w:space="0"/>
              <w:left w:val="single" w:color="auto" w:sz="6" w:space="0"/>
              <w:bottom w:val="single" w:color="auto" w:sz="6" w:space="0"/>
              <w:right w:val="single" w:color="auto" w:sz="4" w:space="0"/>
            </w:tcBorders>
            <w:noWrap/>
            <w:vAlign w:val="center"/>
          </w:tcPr>
          <w:p w14:paraId="197B679A">
            <w:pPr>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姓名</w:t>
            </w:r>
          </w:p>
        </w:tc>
        <w:tc>
          <w:tcPr>
            <w:tcW w:w="1701" w:type="dxa"/>
            <w:gridSpan w:val="3"/>
            <w:tcBorders>
              <w:top w:val="single" w:color="auto" w:sz="6" w:space="0"/>
              <w:left w:val="single" w:color="auto" w:sz="4" w:space="0"/>
              <w:bottom w:val="single" w:color="auto" w:sz="6" w:space="0"/>
              <w:right w:val="single" w:color="auto" w:sz="6" w:space="0"/>
            </w:tcBorders>
            <w:noWrap/>
            <w:vAlign w:val="center"/>
          </w:tcPr>
          <w:p w14:paraId="3325C335">
            <w:pPr>
              <w:autoSpaceDE w:val="0"/>
              <w:autoSpaceDN w:val="0"/>
              <w:snapToGrid w:val="0"/>
              <w:spacing w:line="300" w:lineRule="exact"/>
              <w:contextualSpacing/>
              <w:rPr>
                <w:rFonts w:ascii="Times New Roman" w:hAnsi="Times New Roman" w:eastAsia="华文中宋"/>
                <w:sz w:val="28"/>
                <w:szCs w:val="28"/>
              </w:rPr>
            </w:pPr>
          </w:p>
        </w:tc>
        <w:tc>
          <w:tcPr>
            <w:tcW w:w="1275" w:type="dxa"/>
            <w:tcBorders>
              <w:top w:val="single" w:color="auto" w:sz="6" w:space="0"/>
              <w:left w:val="single" w:color="auto" w:sz="6" w:space="0"/>
              <w:bottom w:val="single" w:color="auto" w:sz="6" w:space="0"/>
              <w:right w:val="single" w:color="auto" w:sz="4" w:space="0"/>
            </w:tcBorders>
            <w:noWrap/>
            <w:vAlign w:val="center"/>
          </w:tcPr>
          <w:p w14:paraId="2F710A78">
            <w:pPr>
              <w:snapToGrid w:val="0"/>
              <w:spacing w:line="360" w:lineRule="exact"/>
              <w:contextualSpacing/>
              <w:jc w:val="center"/>
              <w:rPr>
                <w:rFonts w:ascii="Times New Roman" w:hAnsi="Times New Roman" w:eastAsia="华文中宋"/>
                <w:sz w:val="28"/>
                <w:szCs w:val="28"/>
              </w:rPr>
            </w:pPr>
            <w:r>
              <w:rPr>
                <w:rFonts w:hint="eastAsia" w:ascii="Times New Roman" w:hAnsi="Times New Roman" w:eastAsia="方正黑体简体" w:cs="方正黑体简体"/>
                <w:sz w:val="28"/>
                <w:szCs w:val="28"/>
              </w:rPr>
              <w:t>单位及职称</w:t>
            </w:r>
          </w:p>
        </w:tc>
        <w:tc>
          <w:tcPr>
            <w:tcW w:w="2268" w:type="dxa"/>
            <w:gridSpan w:val="3"/>
            <w:tcBorders>
              <w:top w:val="single" w:color="auto" w:sz="6" w:space="0"/>
              <w:left w:val="single" w:color="auto" w:sz="4" w:space="0"/>
              <w:bottom w:val="single" w:color="auto" w:sz="6" w:space="0"/>
              <w:right w:val="single" w:color="auto" w:sz="4" w:space="0"/>
            </w:tcBorders>
            <w:noWrap/>
            <w:vAlign w:val="center"/>
          </w:tcPr>
          <w:p w14:paraId="0E23D671">
            <w:pPr>
              <w:autoSpaceDE w:val="0"/>
              <w:autoSpaceDN w:val="0"/>
              <w:snapToGrid w:val="0"/>
              <w:spacing w:line="300" w:lineRule="exact"/>
              <w:contextualSpacing/>
              <w:rPr>
                <w:rFonts w:ascii="Times New Roman" w:hAnsi="Times New Roman" w:eastAsia="华文中宋"/>
                <w:sz w:val="28"/>
                <w:szCs w:val="28"/>
              </w:rPr>
            </w:pPr>
          </w:p>
        </w:tc>
        <w:tc>
          <w:tcPr>
            <w:tcW w:w="851" w:type="dxa"/>
            <w:tcBorders>
              <w:top w:val="single" w:color="auto" w:sz="6" w:space="0"/>
              <w:left w:val="single" w:color="auto" w:sz="4" w:space="0"/>
              <w:bottom w:val="single" w:color="auto" w:sz="6" w:space="0"/>
              <w:right w:val="single" w:color="auto" w:sz="4" w:space="0"/>
            </w:tcBorders>
            <w:noWrap w:val="0"/>
            <w:vAlign w:val="center"/>
          </w:tcPr>
          <w:p w14:paraId="3EB714C0">
            <w:pPr>
              <w:autoSpaceDE w:val="0"/>
              <w:autoSpaceDN w:val="0"/>
              <w:snapToGrid w:val="0"/>
              <w:spacing w:line="300" w:lineRule="exact"/>
              <w:contextualSpacing/>
              <w:rPr>
                <w:rFonts w:ascii="Times New Roman" w:hAnsi="Times New Roman" w:eastAsia="华文中宋"/>
                <w:sz w:val="28"/>
                <w:szCs w:val="28"/>
              </w:rPr>
            </w:pPr>
            <w:r>
              <w:rPr>
                <w:rFonts w:ascii="Times New Roman" w:hAnsi="Times New Roman" w:eastAsia="华文中宋"/>
                <w:sz w:val="28"/>
                <w:szCs w:val="28"/>
              </w:rPr>
              <w:t>电话</w:t>
            </w:r>
          </w:p>
        </w:tc>
        <w:tc>
          <w:tcPr>
            <w:tcW w:w="1949" w:type="dxa"/>
            <w:gridSpan w:val="2"/>
            <w:tcBorders>
              <w:top w:val="single" w:color="auto" w:sz="6" w:space="0"/>
              <w:left w:val="single" w:color="auto" w:sz="4" w:space="0"/>
              <w:bottom w:val="single" w:color="auto" w:sz="6" w:space="0"/>
              <w:right w:val="single" w:color="auto" w:sz="6" w:space="0"/>
            </w:tcBorders>
            <w:noWrap w:val="0"/>
            <w:vAlign w:val="center"/>
          </w:tcPr>
          <w:p w14:paraId="5295C90C">
            <w:pPr>
              <w:autoSpaceDE w:val="0"/>
              <w:autoSpaceDN w:val="0"/>
              <w:snapToGrid w:val="0"/>
              <w:spacing w:line="300" w:lineRule="exact"/>
              <w:contextualSpacing/>
              <w:rPr>
                <w:rFonts w:ascii="Times New Roman" w:hAnsi="Times New Roman" w:eastAsia="华文中宋"/>
                <w:sz w:val="28"/>
                <w:szCs w:val="28"/>
              </w:rPr>
            </w:pPr>
          </w:p>
        </w:tc>
      </w:tr>
      <w:tr w14:paraId="440D155A">
        <w:tblPrEx>
          <w:tblCellMar>
            <w:top w:w="0" w:type="dxa"/>
            <w:left w:w="108" w:type="dxa"/>
            <w:bottom w:w="0" w:type="dxa"/>
            <w:right w:w="108" w:type="dxa"/>
          </w:tblCellMar>
        </w:tblPrEx>
        <w:trPr>
          <w:trHeight w:val="849" w:hRule="exact"/>
          <w:jc w:val="center"/>
        </w:trPr>
        <w:tc>
          <w:tcPr>
            <w:tcW w:w="648" w:type="dxa"/>
            <w:vMerge w:val="continue"/>
            <w:tcBorders>
              <w:top w:val="single" w:color="auto" w:sz="6" w:space="0"/>
              <w:left w:val="single" w:color="auto" w:sz="4" w:space="0"/>
              <w:bottom w:val="single" w:color="auto" w:sz="4" w:space="0"/>
              <w:right w:val="single" w:color="auto" w:sz="6" w:space="0"/>
            </w:tcBorders>
            <w:noWrap/>
            <w:vAlign w:val="center"/>
          </w:tcPr>
          <w:p w14:paraId="282480EC">
            <w:pPr>
              <w:snapToGrid w:val="0"/>
              <w:spacing w:line="360" w:lineRule="exact"/>
              <w:contextualSpacing/>
              <w:jc w:val="center"/>
              <w:rPr>
                <w:rFonts w:hint="eastAsia" w:ascii="Times New Roman" w:hAnsi="Times New Roman" w:eastAsia="方正黑体简体" w:cs="方正黑体简体"/>
                <w:sz w:val="28"/>
                <w:szCs w:val="28"/>
              </w:rPr>
            </w:pPr>
          </w:p>
        </w:tc>
        <w:tc>
          <w:tcPr>
            <w:tcW w:w="1134" w:type="dxa"/>
            <w:gridSpan w:val="2"/>
            <w:tcBorders>
              <w:top w:val="single" w:color="auto" w:sz="6" w:space="0"/>
              <w:left w:val="single" w:color="auto" w:sz="6" w:space="0"/>
              <w:bottom w:val="single" w:color="auto" w:sz="4" w:space="0"/>
              <w:right w:val="single" w:color="auto" w:sz="4" w:space="0"/>
            </w:tcBorders>
            <w:noWrap/>
            <w:vAlign w:val="center"/>
          </w:tcPr>
          <w:p w14:paraId="0953387F">
            <w:pPr>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姓名</w:t>
            </w:r>
          </w:p>
        </w:tc>
        <w:tc>
          <w:tcPr>
            <w:tcW w:w="1701" w:type="dxa"/>
            <w:gridSpan w:val="3"/>
            <w:tcBorders>
              <w:top w:val="single" w:color="auto" w:sz="6" w:space="0"/>
              <w:left w:val="single" w:color="auto" w:sz="4" w:space="0"/>
              <w:bottom w:val="single" w:color="auto" w:sz="6" w:space="0"/>
              <w:right w:val="single" w:color="auto" w:sz="6" w:space="0"/>
            </w:tcBorders>
            <w:noWrap/>
            <w:vAlign w:val="center"/>
          </w:tcPr>
          <w:p w14:paraId="00AE8C0D">
            <w:pPr>
              <w:autoSpaceDE w:val="0"/>
              <w:autoSpaceDN w:val="0"/>
              <w:snapToGrid w:val="0"/>
              <w:spacing w:line="300" w:lineRule="exact"/>
              <w:contextualSpacing/>
              <w:rPr>
                <w:rFonts w:ascii="Times New Roman" w:hAnsi="Times New Roman" w:eastAsia="华文中宋"/>
                <w:sz w:val="28"/>
                <w:szCs w:val="28"/>
              </w:rPr>
            </w:pPr>
          </w:p>
        </w:tc>
        <w:tc>
          <w:tcPr>
            <w:tcW w:w="1275" w:type="dxa"/>
            <w:tcBorders>
              <w:top w:val="single" w:color="auto" w:sz="6" w:space="0"/>
              <w:left w:val="single" w:color="auto" w:sz="6" w:space="0"/>
              <w:bottom w:val="single" w:color="auto" w:sz="6" w:space="0"/>
              <w:right w:val="single" w:color="auto" w:sz="4" w:space="0"/>
            </w:tcBorders>
            <w:noWrap/>
            <w:vAlign w:val="center"/>
          </w:tcPr>
          <w:p w14:paraId="717C599D">
            <w:pPr>
              <w:snapToGrid w:val="0"/>
              <w:spacing w:line="360" w:lineRule="exact"/>
              <w:contextualSpacing/>
              <w:jc w:val="center"/>
              <w:rPr>
                <w:rFonts w:ascii="Times New Roman" w:hAnsi="Times New Roman" w:eastAsia="华文中宋"/>
                <w:sz w:val="28"/>
                <w:szCs w:val="28"/>
              </w:rPr>
            </w:pPr>
            <w:r>
              <w:rPr>
                <w:rFonts w:hint="eastAsia" w:ascii="Times New Roman" w:hAnsi="Times New Roman" w:eastAsia="方正黑体简体" w:cs="方正黑体简体"/>
                <w:sz w:val="28"/>
                <w:szCs w:val="28"/>
              </w:rPr>
              <w:t>单位及职称</w:t>
            </w:r>
          </w:p>
        </w:tc>
        <w:tc>
          <w:tcPr>
            <w:tcW w:w="2268" w:type="dxa"/>
            <w:gridSpan w:val="3"/>
            <w:tcBorders>
              <w:top w:val="single" w:color="auto" w:sz="6" w:space="0"/>
              <w:left w:val="single" w:color="auto" w:sz="4" w:space="0"/>
              <w:bottom w:val="single" w:color="auto" w:sz="6" w:space="0"/>
              <w:right w:val="single" w:color="auto" w:sz="4" w:space="0"/>
            </w:tcBorders>
            <w:noWrap/>
            <w:vAlign w:val="center"/>
          </w:tcPr>
          <w:p w14:paraId="18616151">
            <w:pPr>
              <w:autoSpaceDE w:val="0"/>
              <w:autoSpaceDN w:val="0"/>
              <w:snapToGrid w:val="0"/>
              <w:spacing w:line="300" w:lineRule="exact"/>
              <w:contextualSpacing/>
              <w:rPr>
                <w:rFonts w:ascii="Times New Roman" w:hAnsi="Times New Roman" w:eastAsia="华文中宋"/>
                <w:sz w:val="28"/>
                <w:szCs w:val="28"/>
              </w:rPr>
            </w:pPr>
          </w:p>
        </w:tc>
        <w:tc>
          <w:tcPr>
            <w:tcW w:w="851" w:type="dxa"/>
            <w:tcBorders>
              <w:top w:val="single" w:color="auto" w:sz="6" w:space="0"/>
              <w:left w:val="single" w:color="auto" w:sz="4" w:space="0"/>
              <w:bottom w:val="single" w:color="auto" w:sz="6" w:space="0"/>
              <w:right w:val="single" w:color="auto" w:sz="4" w:space="0"/>
            </w:tcBorders>
            <w:noWrap w:val="0"/>
            <w:vAlign w:val="center"/>
          </w:tcPr>
          <w:p w14:paraId="0B19F3F4">
            <w:pPr>
              <w:autoSpaceDE w:val="0"/>
              <w:autoSpaceDN w:val="0"/>
              <w:snapToGrid w:val="0"/>
              <w:spacing w:line="300" w:lineRule="exact"/>
              <w:contextualSpacing/>
              <w:rPr>
                <w:rFonts w:ascii="Times New Roman" w:hAnsi="Times New Roman" w:eastAsia="华文中宋"/>
                <w:sz w:val="28"/>
                <w:szCs w:val="28"/>
              </w:rPr>
            </w:pPr>
            <w:r>
              <w:rPr>
                <w:rFonts w:ascii="Times New Roman" w:hAnsi="Times New Roman" w:eastAsia="华文中宋"/>
                <w:sz w:val="28"/>
                <w:szCs w:val="28"/>
              </w:rPr>
              <w:t>电话</w:t>
            </w:r>
          </w:p>
        </w:tc>
        <w:tc>
          <w:tcPr>
            <w:tcW w:w="1949" w:type="dxa"/>
            <w:gridSpan w:val="2"/>
            <w:tcBorders>
              <w:top w:val="single" w:color="auto" w:sz="6" w:space="0"/>
              <w:left w:val="single" w:color="auto" w:sz="4" w:space="0"/>
              <w:bottom w:val="single" w:color="auto" w:sz="6" w:space="0"/>
              <w:right w:val="single" w:color="auto" w:sz="6" w:space="0"/>
            </w:tcBorders>
            <w:noWrap w:val="0"/>
            <w:vAlign w:val="center"/>
          </w:tcPr>
          <w:p w14:paraId="05D9AED6">
            <w:pPr>
              <w:autoSpaceDE w:val="0"/>
              <w:autoSpaceDN w:val="0"/>
              <w:snapToGrid w:val="0"/>
              <w:spacing w:line="300" w:lineRule="exact"/>
              <w:contextualSpacing/>
              <w:rPr>
                <w:rFonts w:ascii="Times New Roman" w:hAnsi="Times New Roman" w:eastAsia="华文中宋"/>
                <w:sz w:val="28"/>
                <w:szCs w:val="28"/>
              </w:rPr>
            </w:pPr>
          </w:p>
        </w:tc>
      </w:tr>
    </w:tbl>
    <w:p w14:paraId="27988E82">
      <w:pPr>
        <w:adjustRightInd w:val="0"/>
        <w:snapToGrid w:val="0"/>
        <w:spacing w:line="560" w:lineRule="exact"/>
        <w:ind w:firstLine="480" w:firstLineChars="200"/>
        <w:contextualSpacing/>
        <w:jc w:val="center"/>
        <w:rPr>
          <w:rFonts w:ascii="Times New Roman" w:hAnsi="Times New Roman" w:eastAsia="楷体_GB2312"/>
        </w:rPr>
      </w:pPr>
    </w:p>
    <w:p w14:paraId="68F1231D">
      <w:pPr>
        <w:widowControl/>
        <w:adjustRightInd w:val="0"/>
        <w:snapToGrid w:val="0"/>
        <w:spacing w:line="560" w:lineRule="exact"/>
        <w:contextualSpacing/>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F90739"/>
    <w:rsid w:val="03F90739"/>
    <w:rsid w:val="07B576AC"/>
    <w:rsid w:val="08D97D95"/>
    <w:rsid w:val="09F74969"/>
    <w:rsid w:val="1156799C"/>
    <w:rsid w:val="13802895"/>
    <w:rsid w:val="1BB504DF"/>
    <w:rsid w:val="3D8E4B17"/>
    <w:rsid w:val="3F5273DB"/>
    <w:rsid w:val="40C27A46"/>
    <w:rsid w:val="45E93D9C"/>
    <w:rsid w:val="50EC5328"/>
    <w:rsid w:val="71107271"/>
    <w:rsid w:val="7A13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szCs w:val="22"/>
      <w:lang w:val="en-US" w:eastAsia="zh-CN" w:bidi="ar-SA"/>
    </w:rPr>
  </w:style>
  <w:style w:type="paragraph" w:styleId="2">
    <w:name w:val="heading 2"/>
    <w:basedOn w:val="1"/>
    <w:next w:val="1"/>
    <w:unhideWhenUsed/>
    <w:qFormat/>
    <w:uiPriority w:val="0"/>
    <w:pPr>
      <w:keepNext/>
      <w:keepLines/>
      <w:widowControl w:val="0"/>
      <w:spacing w:before="260" w:beforeAutospacing="0" w:after="260" w:afterAutospacing="0" w:line="412" w:lineRule="auto"/>
      <w:jc w:val="both"/>
      <w:outlineLvl w:val="1"/>
    </w:pPr>
    <w:rPr>
      <w:rFonts w:ascii="Arial" w:hAnsi="Arial" w:eastAsia="黑体" w:cs="Times New Roman"/>
      <w:b/>
      <w:kern w:val="2"/>
      <w:sz w:val="32"/>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847</Words>
  <Characters>893</Characters>
  <Lines>0</Lines>
  <Paragraphs>0</Paragraphs>
  <TotalTime>1</TotalTime>
  <ScaleCrop>false</ScaleCrop>
  <LinksUpToDate>false</LinksUpToDate>
  <CharactersWithSpaces>1005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2025-08-28T06:59:00Z</dcterms:created>
  <dc:creator>huawei026</dc:creator>
  <cp:lastModifiedBy>九月</cp:lastModifiedBy>
  <dcterms:modified xsi:type="dcterms:W3CDTF">2025-08-29T03:08:22Z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60768D8917DB4F01BDC3186D2FDE9EA5_11</vt:lpwstr>
  </property>
  <property fmtid="{D5CDD505-2E9C-101B-9397-08002B2CF9AE}" pid="4" name="KSOTemplateDocerSaveRecord">
    <vt:lpwstr>eyJoZGlkIjoiNTBlNTYzNjBiNzVlM2JkN2FhYmUzZDkwOWNlNjhjYzAiLCJ1c2VySWQiOiIxMDcwOTQyMTY5In0=</vt:lpwstr>
  </property>
</Properties>
</file>