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DB86AE">
      <w:pPr>
        <w:widowControl/>
        <w:adjustRightInd w:val="0"/>
        <w:snapToGrid w:val="0"/>
        <w:spacing w:line="560" w:lineRule="exact"/>
        <w:contextualSpacing/>
        <w:jc w:val="center"/>
        <w:rPr>
          <w:rFonts w:hint="eastAsia" w:ascii="Times New Roman" w:hAnsi="Times New Roman" w:eastAsia="方正小标宋简体" w:cs="方正小标宋简体"/>
          <w:sz w:val="44"/>
          <w:szCs w:val="44"/>
        </w:rPr>
      </w:pPr>
      <w:bookmarkStart w:id="0" w:name="_Hlk199342251"/>
      <w:r>
        <w:rPr>
          <w:rFonts w:hint="eastAsia" w:ascii="Times New Roman" w:hAnsi="Times New Roman" w:eastAsia="方正小标宋简体" w:cs="方正小标宋简体"/>
          <w:sz w:val="44"/>
          <w:szCs w:val="44"/>
        </w:rPr>
        <w:t>云南省优秀新闻工作者参评人员推荐表</w:t>
      </w:r>
    </w:p>
    <w:p w14:paraId="1700A8D6">
      <w:pPr>
        <w:widowControl/>
        <w:adjustRightInd w:val="0"/>
        <w:snapToGrid w:val="0"/>
        <w:spacing w:line="400" w:lineRule="exact"/>
        <w:contextualSpacing/>
        <w:jc w:val="center"/>
        <w:rPr>
          <w:rFonts w:hint="eastAsia" w:ascii="Times New Roman" w:hAnsi="Times New Roman" w:eastAsia="方正小标宋简体" w:cs="方正小标宋简体"/>
          <w:sz w:val="21"/>
          <w:szCs w:val="21"/>
        </w:rPr>
      </w:pPr>
    </w:p>
    <w:bookmarkEnd w:id="0"/>
    <w:tbl>
      <w:tblPr>
        <w:tblStyle w:val="12"/>
        <w:tblW w:w="9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1533"/>
        <w:gridCol w:w="569"/>
        <w:gridCol w:w="567"/>
        <w:gridCol w:w="445"/>
        <w:gridCol w:w="370"/>
        <w:gridCol w:w="177"/>
        <w:gridCol w:w="426"/>
        <w:gridCol w:w="425"/>
        <w:gridCol w:w="716"/>
        <w:gridCol w:w="134"/>
        <w:gridCol w:w="773"/>
        <w:gridCol w:w="220"/>
        <w:gridCol w:w="290"/>
        <w:gridCol w:w="2127"/>
      </w:tblGrid>
      <w:tr w14:paraId="2ECE7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BCC76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参评</w:t>
            </w:r>
          </w:p>
          <w:p w14:paraId="2DFC038D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人员</w:t>
            </w:r>
          </w:p>
          <w:p w14:paraId="48F724BF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基本</w:t>
            </w:r>
          </w:p>
          <w:p w14:paraId="411957F4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情况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75892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姓名</w:t>
            </w:r>
          </w:p>
        </w:tc>
        <w:tc>
          <w:tcPr>
            <w:tcW w:w="15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7FB95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李丽合</w:t>
            </w:r>
          </w:p>
        </w:tc>
        <w:tc>
          <w:tcPr>
            <w:tcW w:w="13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5317B">
            <w:pPr>
              <w:widowControl/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出生年月</w:t>
            </w:r>
          </w:p>
        </w:tc>
        <w:tc>
          <w:tcPr>
            <w:tcW w:w="21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131CB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1991.10</w:t>
            </w:r>
          </w:p>
        </w:tc>
        <w:tc>
          <w:tcPr>
            <w:tcW w:w="21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2D083">
            <w:pPr>
              <w:pStyle w:val="7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 w:eastAsia="宋体"/>
                <w:sz w:val="24"/>
                <w:lang w:eastAsia="zh-CN"/>
              </w:rPr>
              <w:drawing>
                <wp:inline distT="0" distB="0" distL="114300" distR="114300">
                  <wp:extent cx="1213485" cy="1701165"/>
                  <wp:effectExtent l="0" t="0" r="5715" b="635"/>
                  <wp:docPr id="1" name="图片 1" descr="微信图片_20250814085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5081408545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485" cy="170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2AA4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F938D">
            <w:pPr>
              <w:widowControl/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7B082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性别</w:t>
            </w:r>
          </w:p>
        </w:tc>
        <w:tc>
          <w:tcPr>
            <w:tcW w:w="15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A72ED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女</w:t>
            </w:r>
          </w:p>
        </w:tc>
        <w:tc>
          <w:tcPr>
            <w:tcW w:w="13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4CF99">
            <w:pPr>
              <w:widowControl/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民族</w:t>
            </w:r>
          </w:p>
        </w:tc>
        <w:tc>
          <w:tcPr>
            <w:tcW w:w="21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64F76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白族</w:t>
            </w:r>
          </w:p>
        </w:tc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22F51">
            <w:pPr>
              <w:widowControl/>
              <w:adjustRightInd w:val="0"/>
              <w:snapToGrid w:val="0"/>
              <w:spacing w:line="500" w:lineRule="exact"/>
              <w:contextualSpacing/>
              <w:jc w:val="left"/>
              <w:rPr>
                <w:rFonts w:ascii="Times New Roman" w:hAnsi="Times New Roman" w:eastAsia="华文中宋"/>
                <w:szCs w:val="24"/>
              </w:rPr>
            </w:pPr>
          </w:p>
        </w:tc>
      </w:tr>
      <w:tr w14:paraId="074AB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D42D7">
            <w:pPr>
              <w:widowControl/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8703A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政治面貌</w:t>
            </w:r>
          </w:p>
        </w:tc>
        <w:tc>
          <w:tcPr>
            <w:tcW w:w="15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AB4E0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中共党员</w:t>
            </w:r>
          </w:p>
        </w:tc>
        <w:tc>
          <w:tcPr>
            <w:tcW w:w="13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19101">
            <w:pPr>
              <w:widowControl/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新闻工龄</w:t>
            </w:r>
          </w:p>
        </w:tc>
        <w:tc>
          <w:tcPr>
            <w:tcW w:w="21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C897A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11年</w:t>
            </w:r>
          </w:p>
        </w:tc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A0A29">
            <w:pPr>
              <w:widowControl/>
              <w:adjustRightInd w:val="0"/>
              <w:snapToGrid w:val="0"/>
              <w:spacing w:line="500" w:lineRule="exact"/>
              <w:contextualSpacing/>
              <w:jc w:val="left"/>
              <w:rPr>
                <w:rFonts w:ascii="Times New Roman" w:hAnsi="Times New Roman" w:eastAsia="华文中宋"/>
                <w:szCs w:val="24"/>
              </w:rPr>
            </w:pPr>
          </w:p>
        </w:tc>
      </w:tr>
      <w:tr w14:paraId="7BEC3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ACE82">
            <w:pPr>
              <w:widowControl/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3E0C1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户 籍 地</w:t>
            </w:r>
          </w:p>
        </w:tc>
        <w:tc>
          <w:tcPr>
            <w:tcW w:w="15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325B0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云南剑川</w:t>
            </w:r>
          </w:p>
        </w:tc>
        <w:tc>
          <w:tcPr>
            <w:tcW w:w="13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B4996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手机号码</w:t>
            </w:r>
          </w:p>
        </w:tc>
        <w:tc>
          <w:tcPr>
            <w:tcW w:w="21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E17E3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18206966298</w:t>
            </w:r>
          </w:p>
        </w:tc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E3631">
            <w:pPr>
              <w:widowControl/>
              <w:adjustRightInd w:val="0"/>
              <w:snapToGrid w:val="0"/>
              <w:spacing w:line="500" w:lineRule="exact"/>
              <w:contextualSpacing/>
              <w:jc w:val="left"/>
              <w:rPr>
                <w:rFonts w:ascii="Times New Roman" w:hAnsi="Times New Roman" w:eastAsia="华文中宋"/>
                <w:szCs w:val="24"/>
              </w:rPr>
            </w:pPr>
          </w:p>
        </w:tc>
      </w:tr>
      <w:tr w14:paraId="31C44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FB993">
            <w:pPr>
              <w:widowControl/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ECFE1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身份证号</w:t>
            </w:r>
          </w:p>
        </w:tc>
        <w:tc>
          <w:tcPr>
            <w:tcW w:w="511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78A16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532931199110100740</w:t>
            </w:r>
          </w:p>
        </w:tc>
        <w:tc>
          <w:tcPr>
            <w:tcW w:w="2127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65021729">
            <w:pPr>
              <w:widowControl/>
              <w:adjustRightInd w:val="0"/>
              <w:snapToGrid w:val="0"/>
              <w:spacing w:line="500" w:lineRule="exact"/>
              <w:contextualSpacing/>
              <w:jc w:val="left"/>
              <w:rPr>
                <w:rFonts w:ascii="Times New Roman" w:hAnsi="Times New Roman" w:eastAsia="华文中宋"/>
                <w:szCs w:val="24"/>
              </w:rPr>
            </w:pPr>
          </w:p>
        </w:tc>
      </w:tr>
      <w:tr w14:paraId="4C79E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1F44E">
            <w:pPr>
              <w:widowControl/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9224C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单位职务</w:t>
            </w:r>
          </w:p>
        </w:tc>
        <w:tc>
          <w:tcPr>
            <w:tcW w:w="723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58A8D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大理州融媒体中心综合新闻部记者</w:t>
            </w:r>
          </w:p>
        </w:tc>
      </w:tr>
      <w:tr w14:paraId="429FA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D0FB4">
            <w:pPr>
              <w:widowControl/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8AD14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职称</w:t>
            </w:r>
          </w:p>
        </w:tc>
        <w:tc>
          <w:tcPr>
            <w:tcW w:w="29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04446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编辑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AE236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华文中宋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行政级别</w:t>
            </w:r>
          </w:p>
        </w:tc>
        <w:tc>
          <w:tcPr>
            <w:tcW w:w="2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10027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华文中宋"/>
                <w:szCs w:val="24"/>
              </w:rPr>
            </w:pPr>
            <w:r>
              <w:rPr>
                <w:rFonts w:hint="eastAsia" w:ascii="Times New Roman" w:hAnsi="Times New Roman" w:eastAsia="方正仿宋简体"/>
                <w:szCs w:val="24"/>
              </w:rPr>
              <w:t>无</w:t>
            </w:r>
          </w:p>
        </w:tc>
      </w:tr>
      <w:tr w14:paraId="79C6C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CFE4B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类别（在所选类别</w:t>
            </w:r>
            <w:r>
              <w:rPr>
                <w:rFonts w:hint="eastAsia" w:ascii="Times New Roman" w:hAnsi="Times New Roman" w:eastAsia="方正黑体简体" w:cs="方正黑体简体"/>
                <w:szCs w:val="24"/>
                <w:shd w:val="clear" w:color="auto" w:fill="FFFFFF"/>
              </w:rPr>
              <w:t>划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√）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BEEF9">
            <w:pPr>
              <w:widowControl/>
              <w:adjustRightInd w:val="0"/>
              <w:snapToGrid w:val="0"/>
              <w:spacing w:line="400" w:lineRule="exact"/>
              <w:contextualSpacing/>
              <w:jc w:val="left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记者系列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8DBBB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记者</w:t>
            </w:r>
            <w:r>
              <w:rPr>
                <w:rFonts w:hint="eastAsia" w:ascii="方正黑体_GBK" w:hAnsi="Times New Roman" w:eastAsia="方正黑体_GBK" w:cs="方正黑体简体"/>
                <w:szCs w:val="24"/>
              </w:rPr>
              <w:t>□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C36ED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评论员</w:t>
            </w:r>
            <w:r>
              <w:rPr>
                <w:rFonts w:hint="eastAsia" w:ascii="方正黑体_GBK" w:hAnsi="Times New Roman" w:eastAsia="方正黑体_GBK" w:cs="方正黑体简体"/>
                <w:szCs w:val="24"/>
              </w:rPr>
              <w:t>□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91576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pacing w:val="-6"/>
                <w:w w:val="80"/>
                <w:szCs w:val="24"/>
              </w:rPr>
              <w:t>新闻节目主持人</w:t>
            </w:r>
            <w:r>
              <w:rPr>
                <w:rFonts w:hint="eastAsia" w:ascii="方正黑体_GBK" w:hAnsi="Times New Roman" w:eastAsia="方正黑体_GBK" w:cs="方正黑体简体"/>
                <w:szCs w:val="24"/>
              </w:rPr>
              <w:t>□</w:t>
            </w:r>
          </w:p>
        </w:tc>
        <w:tc>
          <w:tcPr>
            <w:tcW w:w="2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76148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pacing w:val="-6"/>
                <w:w w:val="80"/>
                <w:szCs w:val="24"/>
              </w:rPr>
              <w:t>新闻节目播音员</w:t>
            </w:r>
            <w:r>
              <w:rPr>
                <w:rFonts w:hint="eastAsia" w:ascii="方正黑体_GBK" w:hAnsi="Times New Roman" w:eastAsia="方正黑体_GBK" w:cs="方正黑体简体"/>
                <w:szCs w:val="24"/>
              </w:rPr>
              <w:t>□</w:t>
            </w:r>
          </w:p>
        </w:tc>
      </w:tr>
      <w:tr w14:paraId="42082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7778B">
            <w:pPr>
              <w:widowControl/>
              <w:adjustRightInd w:val="0"/>
              <w:snapToGrid w:val="0"/>
              <w:spacing w:line="400" w:lineRule="exact"/>
              <w:contextualSpacing/>
              <w:jc w:val="left"/>
              <w:rPr>
                <w:rFonts w:hint="eastAsia" w:ascii="Times New Roman" w:hAnsi="Times New Roman" w:eastAsia="方正黑体简体" w:cs="方正黑体简体"/>
                <w:szCs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69509">
            <w:pPr>
              <w:widowControl/>
              <w:adjustRightInd w:val="0"/>
              <w:snapToGrid w:val="0"/>
              <w:spacing w:line="400" w:lineRule="exact"/>
              <w:contextualSpacing/>
              <w:jc w:val="left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编辑系列</w:t>
            </w:r>
          </w:p>
        </w:tc>
        <w:tc>
          <w:tcPr>
            <w:tcW w:w="19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CDF88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hint="eastAsia" w:ascii="Times New Roman" w:hAnsi="Times New Roman" w:eastAsia="方正黑体_GBK" w:cs="方正黑体简体"/>
                <w:szCs w:val="24"/>
                <w:lang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编辑</w:t>
            </w:r>
            <w:r>
              <w:rPr>
                <w:rFonts w:hint="eastAsia" w:ascii="方正黑体_GBK" w:hAnsi="Times New Roman" w:eastAsia="方正黑体_GBK" w:cs="方正黑体简体"/>
                <w:szCs w:val="24"/>
                <w:lang w:eastAsia="zh-CN"/>
              </w:rPr>
              <w:t>☑</w:t>
            </w:r>
          </w:p>
        </w:tc>
        <w:tc>
          <w:tcPr>
            <w:tcW w:w="26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40C9D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新闻节目制片人</w:t>
            </w:r>
            <w:r>
              <w:rPr>
                <w:rFonts w:hint="eastAsia" w:ascii="方正黑体_GBK" w:hAnsi="Times New Roman" w:eastAsia="方正黑体_GBK" w:cs="方正黑体简体"/>
                <w:szCs w:val="24"/>
              </w:rPr>
              <w:t>□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07E6C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校对检查</w:t>
            </w:r>
            <w:r>
              <w:rPr>
                <w:rFonts w:hint="eastAsia" w:ascii="方正黑体_GBK" w:hAnsi="Times New Roman" w:eastAsia="方正黑体_GBK" w:cs="方正黑体简体"/>
                <w:szCs w:val="24"/>
              </w:rPr>
              <w:t>□</w:t>
            </w:r>
          </w:p>
        </w:tc>
      </w:tr>
      <w:tr w14:paraId="51952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11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B0283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获奖</w:t>
            </w:r>
          </w:p>
          <w:p w14:paraId="122B048E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代表</w:t>
            </w:r>
          </w:p>
          <w:p w14:paraId="299EDB68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作品</w:t>
            </w:r>
          </w:p>
          <w:p w14:paraId="1660659A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（1件）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A2D24">
            <w:pPr>
              <w:widowControl/>
              <w:adjustRightInd w:val="0"/>
              <w:snapToGrid w:val="0"/>
              <w:spacing w:line="400" w:lineRule="exact"/>
              <w:contextualSpacing/>
              <w:jc w:val="left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奖项名称</w:t>
            </w:r>
          </w:p>
        </w:tc>
        <w:tc>
          <w:tcPr>
            <w:tcW w:w="36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4FEA2">
            <w:pPr>
              <w:adjustRightInd w:val="0"/>
              <w:snapToGrid w:val="0"/>
              <w:spacing w:line="500" w:lineRule="exact"/>
              <w:contextualSpacing/>
              <w:rPr>
                <w:rFonts w:hint="default" w:ascii="Times New Roman" w:hAnsi="Times New Roman" w:eastAsia="方正仿宋简体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第38届云南南新闻奖</w:t>
            </w: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6261F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华文中宋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获奖等级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E4196B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hint="eastAsia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一等奖</w:t>
            </w:r>
          </w:p>
        </w:tc>
      </w:tr>
      <w:tr w14:paraId="7F3A0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D75A2">
            <w:pPr>
              <w:widowControl/>
              <w:adjustRightInd w:val="0"/>
              <w:snapToGrid w:val="0"/>
              <w:spacing w:line="400" w:lineRule="exact"/>
              <w:contextualSpacing/>
              <w:jc w:val="left"/>
              <w:rPr>
                <w:rFonts w:hint="eastAsia" w:ascii="Times New Roman" w:hAnsi="Times New Roman" w:eastAsia="方正黑体简体" w:cs="方正黑体简体"/>
                <w:szCs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B4436">
            <w:pPr>
              <w:widowControl/>
              <w:adjustRightInd w:val="0"/>
              <w:snapToGrid w:val="0"/>
              <w:spacing w:line="400" w:lineRule="exact"/>
              <w:contextualSpacing/>
              <w:jc w:val="left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颁发单位</w:t>
            </w:r>
          </w:p>
        </w:tc>
        <w:tc>
          <w:tcPr>
            <w:tcW w:w="36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A0897A">
            <w:pPr>
              <w:widowControl/>
              <w:adjustRightInd w:val="0"/>
              <w:snapToGrid w:val="0"/>
              <w:spacing w:line="400" w:lineRule="exact"/>
              <w:contextualSpacing/>
              <w:jc w:val="left"/>
              <w:rPr>
                <w:rFonts w:hint="default" w:ascii="Times New Roman" w:hAnsi="Times New Roman" w:eastAsia="方正黑体简体" w:cs="方正黑体简体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云南省新闻工作者协会</w:t>
            </w: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FE125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华文中宋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获奖年月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02BD4F">
            <w:pPr>
              <w:widowControl/>
              <w:adjustRightInd w:val="0"/>
              <w:snapToGrid w:val="0"/>
              <w:spacing w:line="400" w:lineRule="exact"/>
              <w:contextualSpacing/>
              <w:jc w:val="left"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2022年7月</w:t>
            </w:r>
          </w:p>
        </w:tc>
      </w:tr>
      <w:tr w14:paraId="351E3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11C66">
            <w:pPr>
              <w:widowControl/>
              <w:adjustRightInd w:val="0"/>
              <w:snapToGrid w:val="0"/>
              <w:spacing w:line="400" w:lineRule="exact"/>
              <w:contextualSpacing/>
              <w:jc w:val="left"/>
              <w:rPr>
                <w:rFonts w:hint="eastAsia" w:ascii="Times New Roman" w:hAnsi="Times New Roman" w:eastAsia="方正黑体简体" w:cs="方正黑体简体"/>
                <w:szCs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0361A">
            <w:pPr>
              <w:widowControl/>
              <w:adjustRightInd w:val="0"/>
              <w:snapToGrid w:val="0"/>
              <w:spacing w:line="400" w:lineRule="exact"/>
              <w:contextualSpacing/>
              <w:jc w:val="left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作品标题</w:t>
            </w:r>
          </w:p>
        </w:tc>
        <w:tc>
          <w:tcPr>
            <w:tcW w:w="723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776305">
            <w:pPr>
              <w:widowControl/>
              <w:adjustRightInd w:val="0"/>
              <w:snapToGrid w:val="0"/>
              <w:spacing w:line="400" w:lineRule="exact"/>
              <w:contextualSpacing/>
              <w:jc w:val="left"/>
              <w:rPr>
                <w:rFonts w:hint="default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《疫情防控常态化  大理旅游如何“突围”？》</w:t>
            </w:r>
          </w:p>
        </w:tc>
      </w:tr>
      <w:tr w14:paraId="6ECBB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DE69E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个</w:t>
            </w:r>
          </w:p>
          <w:p w14:paraId="5FBFD831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人</w:t>
            </w:r>
          </w:p>
          <w:p w14:paraId="3CD9ADCD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简</w:t>
            </w:r>
          </w:p>
          <w:p w14:paraId="6D97BA27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历</w:t>
            </w:r>
          </w:p>
        </w:tc>
        <w:tc>
          <w:tcPr>
            <w:tcW w:w="877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A574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contextualSpacing/>
              <w:textAlignment w:val="auto"/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2014.09—2019.03  大理州人民广播电台 记者（其间2015.02至2016.03被派驻到</w:t>
            </w:r>
          </w:p>
          <w:p w14:paraId="0720B9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2160" w:firstLineChars="900"/>
              <w:contextualSpacing/>
              <w:textAlignment w:val="auto"/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宾川县鸡足山镇大坝子村委会担任驻村扶贫队员）</w:t>
            </w:r>
          </w:p>
          <w:p w14:paraId="05614F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contextualSpacing/>
              <w:textAlignment w:val="auto"/>
              <w:rPr>
                <w:rFonts w:hint="default" w:ascii="Times New Roman" w:hAnsi="Times New Roman" w:eastAsia="方正黑体简体" w:cs="方正黑体简体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2019.03—2024.06 大理广播电视台新闻采访部 记者</w:t>
            </w:r>
          </w:p>
          <w:p w14:paraId="49D6DC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contextualSpacing/>
              <w:textAlignment w:val="auto"/>
              <w:rPr>
                <w:rFonts w:hint="default" w:ascii="Times New Roman" w:hAnsi="Times New Roman" w:eastAsia="方正仿宋简体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2024.06—今     大理州融媒体中心综合新闻部 记者</w:t>
            </w:r>
          </w:p>
        </w:tc>
      </w:tr>
      <w:tr w14:paraId="21AC7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  <w:jc w:val="center"/>
        </w:trPr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A150B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ascii="Times New Roman" w:hAnsi="Times New Roman" w:eastAsia="方正黑体简体" w:cs="方正黑体简体"/>
                <w:szCs w:val="24"/>
              </w:rPr>
              <w:t>何时</w:t>
            </w:r>
          </w:p>
          <w:p w14:paraId="7E954336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ascii="Times New Roman" w:hAnsi="Times New Roman" w:eastAsia="方正黑体简体" w:cs="方正黑体简体"/>
                <w:szCs w:val="24"/>
              </w:rPr>
              <w:t>何地</w:t>
            </w:r>
          </w:p>
          <w:p w14:paraId="7AA7CC56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ascii="Times New Roman" w:hAnsi="Times New Roman" w:eastAsia="方正黑体简体" w:cs="方正黑体简体"/>
                <w:szCs w:val="24"/>
              </w:rPr>
              <w:t>受过</w:t>
            </w:r>
          </w:p>
          <w:p w14:paraId="476B2235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ascii="Times New Roman" w:hAnsi="Times New Roman" w:eastAsia="方正黑体简体" w:cs="方正黑体简体"/>
                <w:szCs w:val="24"/>
              </w:rPr>
              <w:t>何种</w:t>
            </w:r>
          </w:p>
          <w:p w14:paraId="6B199C7A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ascii="Times New Roman" w:hAnsi="Times New Roman" w:eastAsia="方正黑体简体" w:cs="方正黑体简体"/>
                <w:szCs w:val="24"/>
              </w:rPr>
              <w:t>奖励</w:t>
            </w:r>
          </w:p>
        </w:tc>
        <w:tc>
          <w:tcPr>
            <w:tcW w:w="877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A691E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contextualSpacing/>
              <w:textAlignment w:val="auto"/>
              <w:rPr>
                <w:rFonts w:hint="eastAsia" w:ascii="Times New Roman" w:hAnsi="Times New Roman" w:eastAsia="方正黑体简体" w:cs="方正黑体简体"/>
                <w:sz w:val="22"/>
                <w:szCs w:val="22"/>
              </w:rPr>
            </w:pP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</w:rPr>
              <w:t>20</w:t>
            </w: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  <w:lang w:val="en-US" w:eastAsia="zh-CN"/>
              </w:rPr>
              <w:t>18</w:t>
            </w: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</w:rPr>
              <w:t>年</w:t>
            </w: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</w:rPr>
              <w:t>月，获第</w:t>
            </w: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  <w:lang w:val="en-US" w:eastAsia="zh-CN"/>
              </w:rPr>
              <w:t>34</w:t>
            </w: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</w:rPr>
              <w:t>届云南新闻奖</w:t>
            </w: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  <w:lang w:val="en-US" w:eastAsia="zh-CN"/>
              </w:rPr>
              <w:t>广播评论二</w:t>
            </w: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</w:rPr>
              <w:t>等奖</w:t>
            </w:r>
          </w:p>
          <w:p w14:paraId="59D65A55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contextualSpacing/>
              <w:textAlignment w:val="auto"/>
              <w:rPr>
                <w:rFonts w:hint="eastAsia" w:ascii="Times New Roman" w:hAnsi="Times New Roman" w:eastAsia="方正黑体简体" w:cs="方正黑体简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</w:rPr>
              <w:t>20</w:t>
            </w: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  <w:lang w:val="en-US" w:eastAsia="zh-CN"/>
              </w:rPr>
              <w:t>19</w:t>
            </w: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</w:rPr>
              <w:t>年</w:t>
            </w: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</w:rPr>
              <w:t>月，获第3</w:t>
            </w: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</w:rPr>
              <w:t>届云南新闻奖</w:t>
            </w: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  <w:lang w:val="en-US" w:eastAsia="zh-CN"/>
              </w:rPr>
              <w:t>热点引导报道（广播专题）二等奖</w:t>
            </w:r>
          </w:p>
          <w:p w14:paraId="549A5A4E"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ind w:left="0" w:leftChars="0" w:firstLine="0" w:firstLineChars="0"/>
              <w:textAlignment w:val="auto"/>
              <w:rPr>
                <w:rFonts w:hint="default" w:eastAsia="方正黑体简体"/>
                <w:sz w:val="2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</w:rPr>
              <w:t>20</w:t>
            </w: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  <w:lang w:val="en-US" w:eastAsia="zh-CN"/>
              </w:rPr>
              <w:t>19</w:t>
            </w: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</w:rPr>
              <w:t>年</w:t>
            </w: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</w:rPr>
              <w:t>月，获第3</w:t>
            </w: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</w:rPr>
              <w:t>届云南新闻奖</w:t>
            </w:r>
            <w:r>
              <w:rPr>
                <w:rFonts w:hint="eastAsia" w:ascii="Times New Roman" w:hAnsi="Times New Roman" w:cs="方正黑体简体"/>
                <w:sz w:val="22"/>
                <w:szCs w:val="22"/>
                <w:lang w:val="en-US" w:eastAsia="zh-CN"/>
              </w:rPr>
              <w:t>广播消息三等奖</w:t>
            </w:r>
          </w:p>
          <w:p w14:paraId="75682256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contextualSpacing/>
              <w:textAlignment w:val="auto"/>
              <w:rPr>
                <w:rFonts w:hint="eastAsia" w:ascii="Times New Roman" w:hAnsi="Times New Roman" w:eastAsia="方正黑体简体" w:cs="方正黑体简体"/>
                <w:sz w:val="22"/>
                <w:szCs w:val="22"/>
              </w:rPr>
            </w:pP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</w:rPr>
              <w:t>2022年7月，获第38届云南新闻奖广播评论一等奖</w:t>
            </w:r>
          </w:p>
          <w:p w14:paraId="71D641FF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contextualSpacing/>
              <w:textAlignment w:val="auto"/>
              <w:rPr>
                <w:rFonts w:hint="eastAsia" w:ascii="Times New Roman" w:hAnsi="Times New Roman" w:eastAsia="方正黑体简体" w:cs="方正黑体简体"/>
                <w:sz w:val="22"/>
                <w:szCs w:val="22"/>
              </w:rPr>
            </w:pP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</w:rPr>
              <w:t>2023年5月，获第39届云南新闻奖</w:t>
            </w: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  <w:lang w:val="en-US" w:eastAsia="zh-CN"/>
              </w:rPr>
              <w:t>音频类</w:t>
            </w: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</w:rPr>
              <w:t>专题二等奖</w:t>
            </w:r>
          </w:p>
          <w:p w14:paraId="1ACF5096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contextualSpacing/>
              <w:textAlignment w:val="auto"/>
              <w:rPr>
                <w:rFonts w:ascii="Times New Roman" w:hAnsi="Times New Roman" w:eastAsia="方正黑体简体" w:cs="方正黑体简体"/>
                <w:sz w:val="22"/>
                <w:szCs w:val="22"/>
              </w:rPr>
            </w:pP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</w:rPr>
              <w:t>2023年5月，获第39届云南新闻奖</w:t>
            </w: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  <w:lang w:val="en-US" w:eastAsia="zh-CN"/>
              </w:rPr>
              <w:t>音频类</w:t>
            </w: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</w:rPr>
              <w:t>新闻编排三等奖</w:t>
            </w:r>
          </w:p>
          <w:p w14:paraId="7440E66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contextualSpacing/>
              <w:textAlignment w:val="auto"/>
              <w:rPr>
                <w:rFonts w:hint="eastAsia" w:ascii="Times New Roman" w:hAnsi="Times New Roman" w:eastAsia="方正黑体简体" w:cs="方正黑体简体"/>
                <w:sz w:val="22"/>
                <w:szCs w:val="22"/>
              </w:rPr>
            </w:pP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</w:rPr>
              <w:t>2024年5月，获第40届云南新闻奖音频类专题一等奖</w:t>
            </w:r>
          </w:p>
          <w:p w14:paraId="13A96D92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contextualSpacing/>
              <w:textAlignment w:val="auto"/>
              <w:rPr>
                <w:rFonts w:ascii="Times New Roman" w:hAnsi="Times New Roman" w:eastAsia="方正黑体简体" w:cs="方正黑体简体"/>
                <w:sz w:val="22"/>
                <w:szCs w:val="22"/>
              </w:rPr>
            </w:pP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</w:rPr>
              <w:t>2024年5月，获第40届云南新闻奖音频类评论二等奖</w:t>
            </w:r>
          </w:p>
          <w:p w14:paraId="1C4B16FE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contextualSpacing/>
              <w:textAlignment w:val="auto"/>
              <w:rPr>
                <w:rFonts w:hint="eastAsia" w:ascii="Times New Roman" w:hAnsi="Times New Roman" w:eastAsia="方正黑体简体" w:cs="方正黑体简体"/>
                <w:sz w:val="22"/>
                <w:szCs w:val="22"/>
              </w:rPr>
            </w:pP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</w:rPr>
              <w:t>2024年5月，获第40届云南新闻奖</w:t>
            </w: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  <w:lang w:val="en-US" w:eastAsia="zh-CN"/>
              </w:rPr>
              <w:t>音频类</w:t>
            </w: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</w:rPr>
              <w:t>新闻编排</w:t>
            </w: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  <w:lang w:val="en-US" w:eastAsia="zh-CN"/>
              </w:rPr>
              <w:t>二</w:t>
            </w: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</w:rPr>
              <w:t>等奖</w:t>
            </w:r>
          </w:p>
          <w:p w14:paraId="5821D23E"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ind w:left="0" w:leftChars="0" w:firstLine="0" w:firstLineChars="0"/>
              <w:textAlignment w:val="auto"/>
              <w:rPr>
                <w:rFonts w:hint="eastAsia" w:ascii="Times New Roman" w:hAnsi="Times New Roman" w:cs="方正黑体简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</w:rPr>
              <w:t>2024年5月，获第40届云南新闻奖</w:t>
            </w:r>
            <w:r>
              <w:rPr>
                <w:rFonts w:hint="eastAsia" w:ascii="Times New Roman" w:hAnsi="Times New Roman" w:cs="方正黑体简体"/>
                <w:sz w:val="22"/>
                <w:szCs w:val="22"/>
                <w:lang w:val="en-US" w:eastAsia="zh-CN"/>
              </w:rPr>
              <w:t>音频类典型报道三等奖</w:t>
            </w:r>
          </w:p>
          <w:p w14:paraId="0D170BE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textAlignment w:val="auto"/>
              <w:rPr>
                <w:rFonts w:hint="eastAsia"/>
                <w:sz w:val="22"/>
                <w:szCs w:val="21"/>
              </w:rPr>
            </w:pP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</w:rPr>
              <w:t>2024年5月，获第40届云南新闻奖</w:t>
            </w:r>
            <w:r>
              <w:rPr>
                <w:rFonts w:hint="eastAsia" w:ascii="Times New Roman" w:hAnsi="Times New Roman" w:eastAsia="方正黑体简体" w:cs="方正黑体简体"/>
                <w:sz w:val="22"/>
                <w:szCs w:val="22"/>
                <w:lang w:val="en-US" w:eastAsia="zh-CN"/>
              </w:rPr>
              <w:t>音频类消息三等奖</w:t>
            </w:r>
          </w:p>
        </w:tc>
      </w:tr>
      <w:tr w14:paraId="67457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  <w:jc w:val="center"/>
        </w:trPr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5A0CFD7B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ascii="Times New Roman" w:hAnsi="Times New Roman" w:eastAsia="方正黑体简体" w:cs="方正黑体简体"/>
                <w:szCs w:val="24"/>
              </w:rPr>
              <w:t>何时</w:t>
            </w:r>
          </w:p>
          <w:p w14:paraId="34EE6CDC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ascii="Times New Roman" w:hAnsi="Times New Roman" w:eastAsia="方正黑体简体" w:cs="方正黑体简体"/>
                <w:szCs w:val="24"/>
              </w:rPr>
              <w:t>何地</w:t>
            </w:r>
          </w:p>
          <w:p w14:paraId="7F715D78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ascii="Times New Roman" w:hAnsi="Times New Roman" w:eastAsia="方正黑体简体" w:cs="方正黑体简体"/>
                <w:szCs w:val="24"/>
              </w:rPr>
              <w:t>受过</w:t>
            </w:r>
          </w:p>
          <w:p w14:paraId="748CE6E4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ascii="Times New Roman" w:hAnsi="Times New Roman" w:eastAsia="方正黑体简体" w:cs="方正黑体简体"/>
                <w:szCs w:val="24"/>
              </w:rPr>
              <w:t>何种</w:t>
            </w:r>
          </w:p>
          <w:p w14:paraId="4287851A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ascii="Times New Roman" w:hAnsi="Times New Roman" w:eastAsia="方正黑体简体" w:cs="方正黑体简体"/>
                <w:szCs w:val="24"/>
              </w:rPr>
              <w:t>处分</w:t>
            </w:r>
          </w:p>
        </w:tc>
        <w:tc>
          <w:tcPr>
            <w:tcW w:w="8772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 w14:paraId="084FB350">
            <w:pPr>
              <w:widowControl/>
              <w:adjustRightInd w:val="0"/>
              <w:snapToGrid w:val="0"/>
              <w:spacing w:line="500" w:lineRule="exact"/>
              <w:contextualSpacing/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无</w:t>
            </w:r>
          </w:p>
        </w:tc>
      </w:tr>
      <w:tr w14:paraId="66C7D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  <w:jc w:val="center"/>
        </w:trPr>
        <w:tc>
          <w:tcPr>
            <w:tcW w:w="9883" w:type="dxa"/>
            <w:gridSpan w:val="1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 w14:paraId="2E7D784D">
            <w:pPr>
              <w:widowControl/>
              <w:adjustRightInd w:val="0"/>
              <w:snapToGrid w:val="0"/>
              <w:spacing w:line="500" w:lineRule="exact"/>
              <w:contextualSpacing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ascii="Times New Roman" w:hAnsi="Times New Roman" w:eastAsia="方正黑体简体" w:cs="方正黑体简体"/>
                <w:szCs w:val="24"/>
              </w:rPr>
              <w:t>所在单位意见：</w:t>
            </w:r>
          </w:p>
          <w:p w14:paraId="6764E54C">
            <w:pPr>
              <w:pStyle w:val="7"/>
              <w:rPr>
                <w:rFonts w:hint="eastAsia"/>
                <w:sz w:val="24"/>
              </w:rPr>
            </w:pPr>
          </w:p>
          <w:p w14:paraId="28DBFCB7">
            <w:pPr>
              <w:widowControl/>
              <w:adjustRightInd w:val="0"/>
              <w:snapToGrid w:val="0"/>
              <w:spacing w:line="500" w:lineRule="exact"/>
              <w:ind w:firstLine="5520" w:firstLineChars="2300"/>
              <w:contextualSpacing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（盖章）</w:t>
            </w:r>
          </w:p>
          <w:p w14:paraId="5DD2E9F1">
            <w:pPr>
              <w:snapToGrid w:val="0"/>
              <w:spacing w:line="300" w:lineRule="exact"/>
              <w:contextualSpacing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 xml:space="preserve">                                            年   月   日</w:t>
            </w:r>
          </w:p>
        </w:tc>
      </w:tr>
      <w:tr w14:paraId="70790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9883" w:type="dxa"/>
            <w:gridSpan w:val="1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 w14:paraId="73E1273A">
            <w:pPr>
              <w:widowControl/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县</w:t>
            </w:r>
            <w:r>
              <w:rPr>
                <w:rFonts w:ascii="Times New Roman" w:hAnsi="Times New Roman" w:eastAsia="方正黑体简体" w:cs="方正黑体简体"/>
                <w:szCs w:val="24"/>
              </w:rPr>
              <w:t>级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宣传部</w:t>
            </w:r>
            <w:r>
              <w:rPr>
                <w:rFonts w:ascii="Times New Roman" w:hAnsi="Times New Roman" w:eastAsia="方正黑体简体" w:cs="方正黑体简体"/>
                <w:szCs w:val="24"/>
              </w:rPr>
              <w:t>、人力资源社会保障部门审核（审批）意见</w:t>
            </w:r>
          </w:p>
        </w:tc>
      </w:tr>
      <w:tr w14:paraId="3A050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9" w:hRule="atLeast"/>
          <w:jc w:val="center"/>
        </w:trPr>
        <w:tc>
          <w:tcPr>
            <w:tcW w:w="4772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2271CE80">
            <w:pPr>
              <w:ind w:right="26"/>
              <w:rPr>
                <w:rFonts w:ascii="Times New Roman" w:hAnsi="Times New Roman" w:eastAsia="方正黑体简体" w:cs="方正黑体简体"/>
                <w:szCs w:val="24"/>
              </w:rPr>
            </w:pPr>
          </w:p>
          <w:p w14:paraId="6E3BA435">
            <w:pPr>
              <w:pStyle w:val="10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7C23C0BE">
            <w:pPr>
              <w:spacing w:line="192" w:lineRule="auto"/>
              <w:ind w:right="26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签字人：</w:t>
            </w:r>
          </w:p>
          <w:p w14:paraId="7F67E0E9">
            <w:pPr>
              <w:pStyle w:val="10"/>
              <w:spacing w:line="192" w:lineRule="auto"/>
              <w:ind w:firstLine="720" w:firstLineChars="300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  <w:r>
              <w:rPr>
                <w:rFonts w:hint="eastAsia" w:ascii="Times New Roman" w:hAnsi="Times New Roman" w:eastAsia="方正黑体简体" w:cs="方正黑体简体"/>
                <w:sz w:val="24"/>
              </w:rPr>
              <w:t>（盖章）</w:t>
            </w:r>
          </w:p>
          <w:p w14:paraId="4744066F">
            <w:pPr>
              <w:pStyle w:val="10"/>
              <w:ind w:firstLine="480" w:firstLineChars="200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  <w:r>
              <w:rPr>
                <w:rFonts w:hint="eastAsia" w:ascii="Times New Roman" w:hAnsi="Times New Roman" w:eastAsia="方正黑体简体" w:cs="方正黑体简体"/>
                <w:sz w:val="24"/>
              </w:rPr>
              <w:t>年</w:t>
            </w:r>
            <w:r>
              <w:rPr>
                <w:rFonts w:ascii="Times New Roman" w:hAnsi="Times New Roman" w:eastAsia="方正黑体简体" w:cs="方正黑体简体"/>
                <w:sz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 w:val="24"/>
              </w:rPr>
              <w:t xml:space="preserve"> 月</w:t>
            </w:r>
            <w:r>
              <w:rPr>
                <w:rFonts w:ascii="Times New Roman" w:hAnsi="Times New Roman" w:eastAsia="方正黑体简体" w:cs="方正黑体简体"/>
                <w:sz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 w:val="24"/>
              </w:rPr>
              <w:t xml:space="preserve"> 日</w:t>
            </w:r>
          </w:p>
        </w:tc>
        <w:tc>
          <w:tcPr>
            <w:tcW w:w="5111" w:type="dxa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4B7BD302">
            <w:pPr>
              <w:pStyle w:val="10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49FD3A91">
            <w:pPr>
              <w:pStyle w:val="10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045BCB19">
            <w:pPr>
              <w:spacing w:line="192" w:lineRule="auto"/>
              <w:ind w:right="26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签字人：</w:t>
            </w:r>
          </w:p>
          <w:p w14:paraId="0FF64EED">
            <w:pPr>
              <w:pStyle w:val="10"/>
              <w:spacing w:line="192" w:lineRule="auto"/>
              <w:ind w:firstLine="720" w:firstLineChars="300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  <w:r>
              <w:rPr>
                <w:rFonts w:hint="eastAsia" w:ascii="Times New Roman" w:hAnsi="Times New Roman" w:eastAsia="方正黑体简体" w:cs="方正黑体简体"/>
                <w:sz w:val="24"/>
              </w:rPr>
              <w:t>（盖章）</w:t>
            </w:r>
          </w:p>
          <w:p w14:paraId="2FE449B8">
            <w:pPr>
              <w:pStyle w:val="10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  <w:r>
              <w:rPr>
                <w:rFonts w:hint="eastAsia" w:ascii="Times New Roman" w:hAnsi="Times New Roman" w:eastAsia="方正黑体简体" w:cs="方正黑体简体"/>
                <w:sz w:val="24"/>
              </w:rPr>
              <w:t>年</w:t>
            </w:r>
            <w:r>
              <w:rPr>
                <w:rFonts w:ascii="Times New Roman" w:hAnsi="Times New Roman" w:eastAsia="方正黑体简体" w:cs="方正黑体简体"/>
                <w:sz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 w:val="24"/>
              </w:rPr>
              <w:t xml:space="preserve"> 月</w:t>
            </w:r>
            <w:r>
              <w:rPr>
                <w:rFonts w:ascii="Times New Roman" w:hAnsi="Times New Roman" w:eastAsia="方正黑体简体" w:cs="方正黑体简体"/>
                <w:sz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 w:val="24"/>
              </w:rPr>
              <w:t xml:space="preserve"> 日</w:t>
            </w:r>
          </w:p>
        </w:tc>
      </w:tr>
      <w:tr w14:paraId="62861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9883" w:type="dxa"/>
            <w:gridSpan w:val="1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 w14:paraId="20F88DA8">
            <w:pPr>
              <w:widowControl/>
              <w:tabs>
                <w:tab w:val="left" w:pos="5505"/>
              </w:tabs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州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市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eastAsia="zh-CN"/>
              </w:rPr>
              <w:t>）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级宣传部</w:t>
            </w:r>
            <w:r>
              <w:rPr>
                <w:rFonts w:ascii="Times New Roman" w:hAnsi="Times New Roman" w:eastAsia="方正黑体简体" w:cs="方正黑体简体"/>
                <w:szCs w:val="24"/>
              </w:rPr>
              <w:t>、人力资源社会保障部门、记协审核（审批）意见</w:t>
            </w:r>
          </w:p>
        </w:tc>
      </w:tr>
      <w:tr w14:paraId="1B0F7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  <w:jc w:val="center"/>
        </w:trPr>
        <w:tc>
          <w:tcPr>
            <w:tcW w:w="32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2E00E">
            <w:pPr>
              <w:pStyle w:val="10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2813D8FE">
            <w:pPr>
              <w:pStyle w:val="10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4101DA0A">
            <w:pPr>
              <w:spacing w:line="192" w:lineRule="auto"/>
              <w:ind w:right="26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签字人：</w:t>
            </w:r>
          </w:p>
          <w:p w14:paraId="1EC1F010">
            <w:pPr>
              <w:pStyle w:val="10"/>
              <w:spacing w:line="192" w:lineRule="auto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5F13C5AF">
            <w:pPr>
              <w:pStyle w:val="10"/>
              <w:spacing w:line="192" w:lineRule="auto"/>
              <w:ind w:firstLine="720" w:firstLineChars="300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  <w:r>
              <w:rPr>
                <w:rFonts w:hint="eastAsia" w:ascii="Times New Roman" w:hAnsi="Times New Roman" w:eastAsia="方正黑体简体" w:cs="方正黑体简体"/>
                <w:sz w:val="24"/>
              </w:rPr>
              <w:t>（盖章）</w:t>
            </w:r>
          </w:p>
          <w:p w14:paraId="2B5140A4">
            <w:pPr>
              <w:pStyle w:val="10"/>
              <w:ind w:firstLine="480" w:firstLineChars="200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  <w:r>
              <w:rPr>
                <w:rFonts w:hint="eastAsia" w:ascii="Times New Roman" w:hAnsi="Times New Roman" w:eastAsia="方正黑体简体" w:cs="方正黑体简体"/>
                <w:sz w:val="24"/>
              </w:rPr>
              <w:t>年</w:t>
            </w:r>
            <w:r>
              <w:rPr>
                <w:rFonts w:ascii="Times New Roman" w:hAnsi="Times New Roman" w:eastAsia="方正黑体简体" w:cs="方正黑体简体"/>
                <w:sz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 w:val="24"/>
              </w:rPr>
              <w:t xml:space="preserve"> 月</w:t>
            </w:r>
            <w:r>
              <w:rPr>
                <w:rFonts w:ascii="Times New Roman" w:hAnsi="Times New Roman" w:eastAsia="方正黑体简体" w:cs="方正黑体简体"/>
                <w:sz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 w:val="24"/>
              </w:rPr>
              <w:t xml:space="preserve"> 日</w:t>
            </w:r>
          </w:p>
        </w:tc>
        <w:tc>
          <w:tcPr>
            <w:tcW w:w="32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AD697">
            <w:pPr>
              <w:pStyle w:val="10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1956541B">
            <w:pPr>
              <w:pStyle w:val="10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7B5D2A5C">
            <w:pPr>
              <w:spacing w:line="192" w:lineRule="auto"/>
              <w:ind w:right="26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签字人：</w:t>
            </w:r>
          </w:p>
          <w:p w14:paraId="7864A310">
            <w:pPr>
              <w:pStyle w:val="10"/>
              <w:spacing w:line="192" w:lineRule="auto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6FFBBCEE">
            <w:pPr>
              <w:pStyle w:val="10"/>
              <w:spacing w:line="192" w:lineRule="auto"/>
              <w:ind w:firstLine="720" w:firstLineChars="300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  <w:r>
              <w:rPr>
                <w:rFonts w:hint="eastAsia" w:ascii="Times New Roman" w:hAnsi="Times New Roman" w:eastAsia="方正黑体简体" w:cs="方正黑体简体"/>
                <w:sz w:val="24"/>
              </w:rPr>
              <w:t>（盖章）</w:t>
            </w:r>
          </w:p>
          <w:p w14:paraId="545B894E">
            <w:pPr>
              <w:pStyle w:val="10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  <w:r>
              <w:rPr>
                <w:rFonts w:hint="eastAsia" w:ascii="Times New Roman" w:hAnsi="Times New Roman" w:eastAsia="方正黑体简体" w:cs="方正黑体简体"/>
                <w:sz w:val="24"/>
              </w:rPr>
              <w:t>年</w:t>
            </w:r>
            <w:r>
              <w:rPr>
                <w:rFonts w:ascii="Times New Roman" w:hAnsi="Times New Roman" w:eastAsia="方正黑体简体" w:cs="方正黑体简体"/>
                <w:sz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 w:val="24"/>
              </w:rPr>
              <w:t xml:space="preserve"> 月</w:t>
            </w:r>
            <w:r>
              <w:rPr>
                <w:rFonts w:ascii="Times New Roman" w:hAnsi="Times New Roman" w:eastAsia="方正黑体简体" w:cs="方正黑体简体"/>
                <w:sz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 w:val="24"/>
              </w:rPr>
              <w:t xml:space="preserve"> 日</w:t>
            </w:r>
          </w:p>
        </w:tc>
        <w:tc>
          <w:tcPr>
            <w:tcW w:w="3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E65C4">
            <w:pPr>
              <w:pStyle w:val="10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49F3861A">
            <w:pPr>
              <w:pStyle w:val="10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0A814794">
            <w:pPr>
              <w:spacing w:line="192" w:lineRule="auto"/>
              <w:ind w:right="26"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签字人：</w:t>
            </w:r>
          </w:p>
          <w:p w14:paraId="086BC430">
            <w:pPr>
              <w:pStyle w:val="10"/>
              <w:spacing w:line="192" w:lineRule="auto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57050AA1">
            <w:pPr>
              <w:pStyle w:val="10"/>
              <w:spacing w:line="192" w:lineRule="auto"/>
              <w:ind w:firstLine="720" w:firstLineChars="300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  <w:r>
              <w:rPr>
                <w:rFonts w:hint="eastAsia" w:ascii="Times New Roman" w:hAnsi="Times New Roman" w:eastAsia="方正黑体简体" w:cs="方正黑体简体"/>
                <w:sz w:val="24"/>
              </w:rPr>
              <w:t>（盖章）</w:t>
            </w:r>
          </w:p>
          <w:p w14:paraId="41582D93">
            <w:pPr>
              <w:pStyle w:val="10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  <w:r>
              <w:rPr>
                <w:rFonts w:hint="eastAsia" w:ascii="Times New Roman" w:hAnsi="Times New Roman" w:eastAsia="方正黑体简体" w:cs="方正黑体简体"/>
                <w:sz w:val="24"/>
              </w:rPr>
              <w:t>年</w:t>
            </w:r>
            <w:r>
              <w:rPr>
                <w:rFonts w:ascii="Times New Roman" w:hAnsi="Times New Roman" w:eastAsia="方正黑体简体" w:cs="方正黑体简体"/>
                <w:sz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 w:val="24"/>
              </w:rPr>
              <w:t xml:space="preserve"> 月</w:t>
            </w:r>
            <w:r>
              <w:rPr>
                <w:rFonts w:ascii="Times New Roman" w:hAnsi="Times New Roman" w:eastAsia="方正黑体简体" w:cs="方正黑体简体"/>
                <w:sz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 w:val="24"/>
              </w:rPr>
              <w:t xml:space="preserve"> 日</w:t>
            </w:r>
          </w:p>
        </w:tc>
      </w:tr>
      <w:tr w14:paraId="26669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32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C8805">
            <w:pPr>
              <w:ind w:right="26"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省委宣传部审批意见</w:t>
            </w:r>
          </w:p>
        </w:tc>
        <w:tc>
          <w:tcPr>
            <w:tcW w:w="32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08EC4">
            <w:pPr>
              <w:spacing w:line="320" w:lineRule="exact"/>
              <w:ind w:right="28"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省人力资源社会保障厅</w:t>
            </w:r>
          </w:p>
          <w:p w14:paraId="2E956E85">
            <w:pPr>
              <w:ind w:right="26"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审批意见</w:t>
            </w:r>
          </w:p>
        </w:tc>
        <w:tc>
          <w:tcPr>
            <w:tcW w:w="3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98315">
            <w:pPr>
              <w:spacing w:line="320" w:lineRule="exact"/>
              <w:ind w:right="28"/>
              <w:jc w:val="center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省记协审批意见</w:t>
            </w:r>
          </w:p>
        </w:tc>
      </w:tr>
      <w:tr w14:paraId="2B93F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9" w:hRule="atLeast"/>
          <w:jc w:val="center"/>
        </w:trPr>
        <w:tc>
          <w:tcPr>
            <w:tcW w:w="32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5E0B0">
            <w:pPr>
              <w:pStyle w:val="10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6EAC448B">
            <w:pPr>
              <w:pStyle w:val="10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3C59DFB3">
            <w:pPr>
              <w:spacing w:line="192" w:lineRule="auto"/>
              <w:ind w:right="26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签字人：</w:t>
            </w:r>
          </w:p>
          <w:p w14:paraId="6F8CD2CE">
            <w:pPr>
              <w:pStyle w:val="10"/>
              <w:spacing w:line="192" w:lineRule="auto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1D7F5C0B">
            <w:pPr>
              <w:pStyle w:val="10"/>
              <w:spacing w:line="192" w:lineRule="auto"/>
              <w:ind w:firstLine="720" w:firstLineChars="300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  <w:r>
              <w:rPr>
                <w:rFonts w:hint="eastAsia" w:ascii="Times New Roman" w:hAnsi="Times New Roman" w:eastAsia="方正黑体简体" w:cs="方正黑体简体"/>
                <w:sz w:val="24"/>
              </w:rPr>
              <w:t>（盖章）</w:t>
            </w:r>
          </w:p>
          <w:p w14:paraId="21734AEB">
            <w:pPr>
              <w:pStyle w:val="10"/>
              <w:spacing w:line="192" w:lineRule="auto"/>
              <w:ind w:firstLine="720" w:firstLineChars="300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7D3D77E7">
            <w:pPr>
              <w:tabs>
                <w:tab w:val="left" w:pos="5157"/>
              </w:tabs>
              <w:spacing w:line="192" w:lineRule="auto"/>
              <w:ind w:firstLine="600" w:firstLineChars="250"/>
              <w:jc w:val="right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年</w:t>
            </w:r>
            <w:r>
              <w:rPr>
                <w:rFonts w:ascii="Times New Roman" w:hAnsi="Times New Roman" w:eastAsia="方正黑体简体" w:cs="方正黑体简体"/>
                <w:szCs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 xml:space="preserve"> 月</w:t>
            </w:r>
            <w:r>
              <w:rPr>
                <w:rFonts w:ascii="Times New Roman" w:hAnsi="Times New Roman" w:eastAsia="方正黑体简体" w:cs="方正黑体简体"/>
                <w:szCs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 xml:space="preserve"> 日</w:t>
            </w:r>
          </w:p>
        </w:tc>
        <w:tc>
          <w:tcPr>
            <w:tcW w:w="32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E02E0">
            <w:pPr>
              <w:pStyle w:val="10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49FD2078">
            <w:pPr>
              <w:pStyle w:val="10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551E376E">
            <w:pPr>
              <w:spacing w:line="192" w:lineRule="auto"/>
              <w:ind w:right="26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签字人：</w:t>
            </w:r>
          </w:p>
          <w:p w14:paraId="1D213CAC">
            <w:pPr>
              <w:pStyle w:val="10"/>
              <w:spacing w:line="192" w:lineRule="auto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38D6BBF8">
            <w:pPr>
              <w:pStyle w:val="10"/>
              <w:spacing w:line="192" w:lineRule="auto"/>
              <w:ind w:firstLine="720" w:firstLineChars="300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  <w:r>
              <w:rPr>
                <w:rFonts w:hint="eastAsia" w:ascii="Times New Roman" w:hAnsi="Times New Roman" w:eastAsia="方正黑体简体" w:cs="方正黑体简体"/>
                <w:sz w:val="24"/>
              </w:rPr>
              <w:t>（盖章）</w:t>
            </w:r>
          </w:p>
          <w:p w14:paraId="4DF729AD">
            <w:pPr>
              <w:pStyle w:val="10"/>
              <w:spacing w:line="192" w:lineRule="auto"/>
              <w:ind w:firstLine="720" w:firstLineChars="300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0BCF0114">
            <w:pPr>
              <w:tabs>
                <w:tab w:val="left" w:pos="5157"/>
              </w:tabs>
              <w:spacing w:line="192" w:lineRule="auto"/>
              <w:ind w:firstLine="600" w:firstLineChars="250"/>
              <w:jc w:val="right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年</w:t>
            </w:r>
            <w:r>
              <w:rPr>
                <w:rFonts w:ascii="Times New Roman" w:hAnsi="Times New Roman" w:eastAsia="方正黑体简体" w:cs="方正黑体简体"/>
                <w:szCs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 xml:space="preserve"> 月</w:t>
            </w:r>
            <w:r>
              <w:rPr>
                <w:rFonts w:ascii="Times New Roman" w:hAnsi="Times New Roman" w:eastAsia="方正黑体简体" w:cs="方正黑体简体"/>
                <w:szCs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 xml:space="preserve"> 日</w:t>
            </w:r>
          </w:p>
        </w:tc>
        <w:tc>
          <w:tcPr>
            <w:tcW w:w="3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EEF07">
            <w:pPr>
              <w:pStyle w:val="10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4FDE8F29">
            <w:pPr>
              <w:pStyle w:val="10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461534A4">
            <w:pPr>
              <w:spacing w:line="192" w:lineRule="auto"/>
              <w:ind w:right="26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签字人：</w:t>
            </w:r>
          </w:p>
          <w:p w14:paraId="2537681E">
            <w:pPr>
              <w:pStyle w:val="10"/>
              <w:spacing w:line="192" w:lineRule="auto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40971D6C">
            <w:pPr>
              <w:pStyle w:val="10"/>
              <w:spacing w:line="192" w:lineRule="auto"/>
              <w:ind w:firstLine="720" w:firstLineChars="300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  <w:r>
              <w:rPr>
                <w:rFonts w:hint="eastAsia" w:ascii="Times New Roman" w:hAnsi="Times New Roman" w:eastAsia="方正黑体简体" w:cs="方正黑体简体"/>
                <w:sz w:val="24"/>
              </w:rPr>
              <w:t>（盖章）</w:t>
            </w:r>
          </w:p>
          <w:p w14:paraId="0A4BDEEA">
            <w:pPr>
              <w:pStyle w:val="10"/>
              <w:spacing w:line="192" w:lineRule="auto"/>
              <w:ind w:firstLine="720" w:firstLineChars="300"/>
              <w:jc w:val="right"/>
              <w:rPr>
                <w:rFonts w:ascii="Times New Roman" w:hAnsi="Times New Roman" w:eastAsia="方正黑体简体" w:cs="方正黑体简体"/>
                <w:sz w:val="24"/>
              </w:rPr>
            </w:pPr>
          </w:p>
          <w:p w14:paraId="54CD0844">
            <w:pPr>
              <w:tabs>
                <w:tab w:val="left" w:pos="5157"/>
              </w:tabs>
              <w:spacing w:line="192" w:lineRule="auto"/>
              <w:ind w:firstLine="600" w:firstLineChars="250"/>
              <w:jc w:val="right"/>
              <w:rPr>
                <w:rFonts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年</w:t>
            </w:r>
            <w:r>
              <w:rPr>
                <w:rFonts w:ascii="Times New Roman" w:hAnsi="Times New Roman" w:eastAsia="方正黑体简体" w:cs="方正黑体简体"/>
                <w:szCs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 xml:space="preserve"> 月</w:t>
            </w:r>
            <w:r>
              <w:rPr>
                <w:rFonts w:ascii="Times New Roman" w:hAnsi="Times New Roman" w:eastAsia="方正黑体简体" w:cs="方正黑体简体"/>
                <w:szCs w:val="24"/>
              </w:rPr>
              <w:t xml:space="preserve"> 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 xml:space="preserve"> 日</w:t>
            </w:r>
          </w:p>
        </w:tc>
      </w:tr>
    </w:tbl>
    <w:p w14:paraId="516E112E">
      <w:pPr>
        <w:widowControl/>
        <w:adjustRightInd w:val="0"/>
        <w:snapToGrid w:val="0"/>
        <w:spacing w:line="560" w:lineRule="exact"/>
        <w:contextualSpacing/>
        <w:jc w:val="both"/>
        <w:rPr>
          <w:rFonts w:hint="eastAsia"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云南省优秀新闻工作者获奖代表作品登记表</w:t>
      </w:r>
    </w:p>
    <w:p w14:paraId="5247D1A2">
      <w:pPr>
        <w:tabs>
          <w:tab w:val="left" w:pos="2160"/>
        </w:tabs>
        <w:adjustRightInd w:val="0"/>
        <w:snapToGrid w:val="0"/>
        <w:spacing w:line="400" w:lineRule="exact"/>
        <w:ind w:firstLine="2880" w:firstLineChars="800"/>
        <w:contextualSpacing/>
        <w:rPr>
          <w:rFonts w:ascii="Times New Roman" w:hAnsi="Times New Roman" w:eastAsia="华文中宋"/>
          <w:sz w:val="36"/>
          <w:szCs w:val="36"/>
        </w:rPr>
      </w:pPr>
    </w:p>
    <w:tbl>
      <w:tblPr>
        <w:tblStyle w:val="1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2"/>
        <w:gridCol w:w="1507"/>
        <w:gridCol w:w="1507"/>
        <w:gridCol w:w="687"/>
        <w:gridCol w:w="3085"/>
      </w:tblGrid>
      <w:tr w14:paraId="45427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E2F011">
            <w:pPr>
              <w:adjustRightInd w:val="0"/>
              <w:snapToGrid w:val="0"/>
              <w:spacing w:line="380" w:lineRule="exact"/>
              <w:contextualSpacing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作者姓名</w:t>
            </w:r>
          </w:p>
        </w:tc>
        <w:tc>
          <w:tcPr>
            <w:tcW w:w="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DCD9AE">
            <w:pPr>
              <w:adjustRightInd w:val="0"/>
              <w:snapToGrid w:val="0"/>
              <w:spacing w:line="380" w:lineRule="exact"/>
              <w:contextualSpacing/>
              <w:rPr>
                <w:rFonts w:hint="eastAsia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李丽合</w:t>
            </w:r>
          </w:p>
        </w:tc>
        <w:tc>
          <w:tcPr>
            <w:tcW w:w="12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9F707F">
            <w:pPr>
              <w:adjustRightInd w:val="0"/>
              <w:snapToGrid w:val="0"/>
              <w:spacing w:line="380" w:lineRule="exact"/>
              <w:contextualSpacing/>
              <w:rPr>
                <w:rFonts w:ascii="Times New Roman" w:hAnsi="Times New Roman" w:eastAsia="华文中宋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作者工作单位</w:t>
            </w:r>
          </w:p>
        </w:tc>
        <w:tc>
          <w:tcPr>
            <w:tcW w:w="17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D81DA4">
            <w:pPr>
              <w:adjustRightInd w:val="0"/>
              <w:snapToGrid w:val="0"/>
              <w:spacing w:line="380" w:lineRule="exact"/>
              <w:contextualSpacing/>
              <w:rPr>
                <w:rFonts w:hint="eastAsia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大理州融媒体中心</w:t>
            </w:r>
          </w:p>
        </w:tc>
      </w:tr>
      <w:tr w14:paraId="79A5A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110648">
            <w:pPr>
              <w:adjustRightInd w:val="0"/>
              <w:snapToGrid w:val="0"/>
              <w:spacing w:line="380" w:lineRule="exact"/>
              <w:contextualSpacing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作品标题</w:t>
            </w:r>
          </w:p>
        </w:tc>
        <w:tc>
          <w:tcPr>
            <w:tcW w:w="379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49E822">
            <w:pPr>
              <w:adjustRightInd w:val="0"/>
              <w:snapToGrid w:val="0"/>
              <w:spacing w:line="380" w:lineRule="exact"/>
              <w:contextualSpacing/>
              <w:rPr>
                <w:rFonts w:ascii="Times New Roman" w:hAnsi="Times New Roman" w:eastAsia="华文中宋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《疫情防控常态化  大理旅游如何“突围”？》</w:t>
            </w:r>
          </w:p>
        </w:tc>
      </w:tr>
      <w:tr w14:paraId="180DF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2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7BC087">
            <w:pPr>
              <w:adjustRightInd w:val="0"/>
              <w:snapToGrid w:val="0"/>
              <w:spacing w:line="380" w:lineRule="exact"/>
              <w:contextualSpacing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刊播单位</w:t>
            </w:r>
          </w:p>
        </w:tc>
        <w:tc>
          <w:tcPr>
            <w:tcW w:w="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608ECB">
            <w:pPr>
              <w:adjustRightInd w:val="0"/>
              <w:snapToGrid w:val="0"/>
              <w:spacing w:line="380" w:lineRule="exact"/>
              <w:contextualSpacing/>
              <w:rPr>
                <w:rFonts w:ascii="Times New Roman" w:hAnsi="Times New Roman" w:eastAsia="华文中宋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大理广播电视台</w:t>
            </w:r>
          </w:p>
        </w:tc>
        <w:tc>
          <w:tcPr>
            <w:tcW w:w="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78D404">
            <w:pPr>
              <w:adjustRightInd w:val="0"/>
              <w:snapToGrid w:val="0"/>
              <w:spacing w:line="380" w:lineRule="exact"/>
              <w:contextualSpacing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刊播日期</w:t>
            </w:r>
          </w:p>
        </w:tc>
        <w:tc>
          <w:tcPr>
            <w:tcW w:w="21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C9068F">
            <w:pPr>
              <w:adjustRightInd w:val="0"/>
              <w:snapToGrid w:val="0"/>
              <w:spacing w:line="380" w:lineRule="exact"/>
              <w:ind w:firstLine="480" w:firstLineChars="200"/>
              <w:contextualSpacing/>
              <w:rPr>
                <w:rFonts w:ascii="Times New Roman" w:hAnsi="Times New Roman" w:eastAsia="华文中宋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2021年12月30日</w:t>
            </w:r>
          </w:p>
        </w:tc>
      </w:tr>
      <w:tr w14:paraId="05116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9D7F8A">
            <w:pPr>
              <w:adjustRightInd w:val="0"/>
              <w:snapToGrid w:val="0"/>
              <w:spacing w:line="380" w:lineRule="exact"/>
              <w:contextualSpacing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字数（时长）</w:t>
            </w:r>
          </w:p>
        </w:tc>
        <w:tc>
          <w:tcPr>
            <w:tcW w:w="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BB21C7">
            <w:pPr>
              <w:adjustRightInd w:val="0"/>
              <w:snapToGrid w:val="0"/>
              <w:spacing w:line="380" w:lineRule="exact"/>
              <w:contextualSpacing/>
              <w:rPr>
                <w:rFonts w:ascii="Times New Roman" w:hAnsi="Times New Roman" w:eastAsia="华文中宋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9分38秒</w:t>
            </w:r>
          </w:p>
        </w:tc>
        <w:tc>
          <w:tcPr>
            <w:tcW w:w="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726215">
            <w:pPr>
              <w:adjustRightInd w:val="0"/>
              <w:snapToGrid w:val="0"/>
              <w:spacing w:line="380" w:lineRule="exact"/>
              <w:contextualSpacing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作品体裁</w:t>
            </w:r>
          </w:p>
        </w:tc>
        <w:tc>
          <w:tcPr>
            <w:tcW w:w="21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D06369">
            <w:pPr>
              <w:adjustRightInd w:val="0"/>
              <w:snapToGrid w:val="0"/>
              <w:spacing w:line="380" w:lineRule="exact"/>
              <w:contextualSpacing/>
              <w:rPr>
                <w:rFonts w:hint="eastAsia" w:ascii="Times New Roman" w:hAnsi="Times New Roman" w:eastAsia="华文中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广播评论</w:t>
            </w:r>
          </w:p>
        </w:tc>
      </w:tr>
      <w:tr w14:paraId="6F4F7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2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386CAA">
            <w:pPr>
              <w:adjustRightInd w:val="0"/>
              <w:snapToGrid w:val="0"/>
              <w:spacing w:line="380" w:lineRule="exact"/>
              <w:contextualSpacing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获奖证书类别</w:t>
            </w:r>
          </w:p>
        </w:tc>
        <w:tc>
          <w:tcPr>
            <w:tcW w:w="379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644ABC">
            <w:pPr>
              <w:adjustRightInd w:val="0"/>
              <w:snapToGrid w:val="0"/>
              <w:spacing w:line="380" w:lineRule="exact"/>
              <w:contextualSpacing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作者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 xml:space="preserve">  编辑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eastAsia="zh-CN"/>
              </w:rPr>
              <w:t>☑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 xml:space="preserve">  主持人□  播音员□  其他□</w:t>
            </w:r>
          </w:p>
          <w:p w14:paraId="67CA2E2C">
            <w:pPr>
              <w:adjustRightInd w:val="0"/>
              <w:snapToGrid w:val="0"/>
              <w:spacing w:line="380" w:lineRule="exact"/>
              <w:contextualSpacing/>
              <w:rPr>
                <w:rFonts w:ascii="Times New Roman" w:hAnsi="Times New Roman" w:eastAsia="华文中宋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（请在相应的□内打“√”）</w:t>
            </w:r>
          </w:p>
        </w:tc>
      </w:tr>
      <w:tr w14:paraId="761EC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2" w:hRule="atLeast"/>
          <w:jc w:val="center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14C7E2">
            <w:pPr>
              <w:adjustRightInd w:val="0"/>
              <w:snapToGrid w:val="0"/>
              <w:spacing w:line="380" w:lineRule="exact"/>
              <w:contextualSpacing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推荐理由（采写简况、作品评价、社会效果、获奖情况）</w:t>
            </w:r>
          </w:p>
          <w:p w14:paraId="0950B16E">
            <w:pPr>
              <w:widowControl/>
              <w:adjustRightInd w:val="0"/>
              <w:snapToGrid w:val="0"/>
              <w:spacing w:line="500" w:lineRule="exact"/>
              <w:ind w:firstLine="480" w:firstLineChars="200"/>
              <w:contextualSpacing/>
              <w:rPr>
                <w:rFonts w:hint="eastAsia" w:ascii="Times New Roman" w:hAnsi="Times New Roman" w:eastAsia="方正黑体简体" w:cs="方正黑体简体"/>
                <w:szCs w:val="24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新冠肺炎疫情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期间，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大理旅游业遭遇“断崖式”冲击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传统景区门票收入锐减、涉旅企业亏损加剧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旅游从业人员失业率攀升。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与此同时，散客自驾游和高端定制游等新需求快速增长，市场供需矛盾凸显。暴露出大理旅游产品单一、业态老旧、人才匮乏的短板。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该作品从疫情期间大理旅游市场现状入手，走访景区景点、涉旅企业、旅游行业从业人员、行业分管部门、专家学者，通过各方声音、观点的碰撞，深刻剖析大理旅游市场存在的问题，以及面临的挑战和机遇，并深入探讨大理旅游在疫情防控常态化背景下如何实现突围与升级。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作品信息详实、层次分明、采访生动、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观点明晰、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制作精良，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兼具热点效应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和新闻深度，引起了广泛共鸣，具有良好的传播效果。</w:t>
            </w:r>
            <w:bookmarkStart w:id="1" w:name="_GoBack"/>
            <w:bookmarkEnd w:id="1"/>
          </w:p>
          <w:p w14:paraId="78B5FFA0">
            <w:pPr>
              <w:widowControl/>
              <w:adjustRightInd w:val="0"/>
              <w:snapToGrid w:val="0"/>
              <w:spacing w:line="500" w:lineRule="exact"/>
              <w:ind w:firstLine="480" w:firstLineChars="200"/>
              <w:contextualSpacing/>
              <w:rPr>
                <w:rFonts w:hint="eastAsia" w:ascii="Times New Roman" w:hAnsi="Times New Roman" w:eastAsia="方正黑体简体" w:cs="方正黑体简体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黑体简体" w:cs="方正黑体简体"/>
                <w:szCs w:val="24"/>
                <w:lang w:val="en-US" w:eastAsia="zh-CN"/>
              </w:rPr>
              <w:t>该作品以音频形式在《全州新闻联播》中播出，以图文形式在大理广播电视台微信公众号、大理电视网等新媒体平台刊发，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阅读点赞量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上万次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，引发了广泛热烈讨论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受到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旅游行业从业人员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、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涉旅企业和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相关政府部门的关注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eastAsia="zh-CN"/>
              </w:rPr>
              <w:t>，为旅游城市应对疫情常态化、推动产业升级提供参考。</w:t>
            </w:r>
          </w:p>
          <w:p w14:paraId="1900F5EC">
            <w:pPr>
              <w:widowControl/>
              <w:adjustRightInd w:val="0"/>
              <w:snapToGrid w:val="0"/>
              <w:spacing w:line="500" w:lineRule="exact"/>
              <w:ind w:firstLine="480" w:firstLineChars="200"/>
              <w:contextualSpacing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方正黑体简体"/>
                <w:szCs w:val="24"/>
              </w:rPr>
              <w:t>202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年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7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月，该作品获第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38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届云南新闻奖</w:t>
            </w:r>
            <w:r>
              <w:rPr>
                <w:rFonts w:hint="eastAsia" w:ascii="Times New Roman" w:hAnsi="Times New Roman" w:eastAsia="方正黑体简体" w:cs="方正黑体简体"/>
                <w:szCs w:val="24"/>
                <w:lang w:val="en-US" w:eastAsia="zh-CN"/>
              </w:rPr>
              <w:t>广播评论</w:t>
            </w:r>
            <w:r>
              <w:rPr>
                <w:rFonts w:hint="eastAsia" w:ascii="Times New Roman" w:hAnsi="Times New Roman" w:eastAsia="方正黑体简体" w:cs="方正黑体简体"/>
                <w:szCs w:val="24"/>
              </w:rPr>
              <w:t>一等奖。</w:t>
            </w:r>
          </w:p>
        </w:tc>
      </w:tr>
    </w:tbl>
    <w:p w14:paraId="7A8DBEBA"/>
    <w:sectPr>
      <w:headerReference r:id="rId3" w:type="default"/>
      <w:pgSz w:w="11906" w:h="16838"/>
      <w:pgMar w:top="1984" w:right="1587" w:bottom="1701" w:left="1587" w:header="0" w:footer="1361" w:gutter="0"/>
      <w:cols w:space="0" w:num="1"/>
      <w:rtlGutter w:val="0"/>
      <w:docGrid w:type="lines" w:linePitch="43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8BC9A6">
    <w:pPr>
      <w:pStyle w:val="6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hOTQ4MjM0ZTRiMzQxYzQxZDI1ZmYxZDU2YTZhNmIifQ=="/>
  </w:docVars>
  <w:rsids>
    <w:rsidRoot w:val="33253A39"/>
    <w:rsid w:val="00F50CDF"/>
    <w:rsid w:val="013B7449"/>
    <w:rsid w:val="01577151"/>
    <w:rsid w:val="01E44FDB"/>
    <w:rsid w:val="027D49F4"/>
    <w:rsid w:val="031246B5"/>
    <w:rsid w:val="034B5B8E"/>
    <w:rsid w:val="035B7111"/>
    <w:rsid w:val="042711AF"/>
    <w:rsid w:val="043023E4"/>
    <w:rsid w:val="04DC4680"/>
    <w:rsid w:val="04F622D0"/>
    <w:rsid w:val="05631A3B"/>
    <w:rsid w:val="05F45A09"/>
    <w:rsid w:val="064249C6"/>
    <w:rsid w:val="066A355E"/>
    <w:rsid w:val="06E15F8D"/>
    <w:rsid w:val="070457D8"/>
    <w:rsid w:val="070753DA"/>
    <w:rsid w:val="085933BD"/>
    <w:rsid w:val="08CC67C9"/>
    <w:rsid w:val="09E518F1"/>
    <w:rsid w:val="0B013F37"/>
    <w:rsid w:val="0C6C593E"/>
    <w:rsid w:val="0CE97887"/>
    <w:rsid w:val="0D067389"/>
    <w:rsid w:val="0D616980"/>
    <w:rsid w:val="0D933D59"/>
    <w:rsid w:val="0D9F53F8"/>
    <w:rsid w:val="0E9D4189"/>
    <w:rsid w:val="0ED806A6"/>
    <w:rsid w:val="10C26C9F"/>
    <w:rsid w:val="11665A0D"/>
    <w:rsid w:val="11FE1D65"/>
    <w:rsid w:val="12D43932"/>
    <w:rsid w:val="13455FAA"/>
    <w:rsid w:val="13EB21F9"/>
    <w:rsid w:val="1416369E"/>
    <w:rsid w:val="14A1381C"/>
    <w:rsid w:val="17A05E4A"/>
    <w:rsid w:val="1822785C"/>
    <w:rsid w:val="18490A5D"/>
    <w:rsid w:val="18C16F44"/>
    <w:rsid w:val="19632788"/>
    <w:rsid w:val="19765878"/>
    <w:rsid w:val="199724DC"/>
    <w:rsid w:val="1ADA6821"/>
    <w:rsid w:val="1ADF05DE"/>
    <w:rsid w:val="1B6D5B40"/>
    <w:rsid w:val="1B900787"/>
    <w:rsid w:val="1BA23AE5"/>
    <w:rsid w:val="1C7A05BE"/>
    <w:rsid w:val="1D3B74E9"/>
    <w:rsid w:val="1F27013C"/>
    <w:rsid w:val="204607B7"/>
    <w:rsid w:val="20580C17"/>
    <w:rsid w:val="20A04902"/>
    <w:rsid w:val="21114AA0"/>
    <w:rsid w:val="21BB6527"/>
    <w:rsid w:val="223B1F46"/>
    <w:rsid w:val="22D50784"/>
    <w:rsid w:val="234E47D1"/>
    <w:rsid w:val="23945179"/>
    <w:rsid w:val="23A022E8"/>
    <w:rsid w:val="24AA25C7"/>
    <w:rsid w:val="24CB2BDE"/>
    <w:rsid w:val="25070CE5"/>
    <w:rsid w:val="26040EF9"/>
    <w:rsid w:val="26BE72FA"/>
    <w:rsid w:val="26D956B1"/>
    <w:rsid w:val="2769311E"/>
    <w:rsid w:val="27A26C1B"/>
    <w:rsid w:val="27AC7A9A"/>
    <w:rsid w:val="27DE229B"/>
    <w:rsid w:val="27EF7157"/>
    <w:rsid w:val="284C1359"/>
    <w:rsid w:val="295D729E"/>
    <w:rsid w:val="2A10072A"/>
    <w:rsid w:val="2A797B92"/>
    <w:rsid w:val="2ABD2B73"/>
    <w:rsid w:val="2B821824"/>
    <w:rsid w:val="2C697FDD"/>
    <w:rsid w:val="2CC5358D"/>
    <w:rsid w:val="2FFC1668"/>
    <w:rsid w:val="309F019C"/>
    <w:rsid w:val="30B96D9B"/>
    <w:rsid w:val="3186084A"/>
    <w:rsid w:val="32063A3A"/>
    <w:rsid w:val="33253A39"/>
    <w:rsid w:val="334D0634"/>
    <w:rsid w:val="338A5133"/>
    <w:rsid w:val="35822773"/>
    <w:rsid w:val="36BA5783"/>
    <w:rsid w:val="373F6586"/>
    <w:rsid w:val="377D440A"/>
    <w:rsid w:val="379D4DCD"/>
    <w:rsid w:val="37D6521D"/>
    <w:rsid w:val="396A50BF"/>
    <w:rsid w:val="3AC84793"/>
    <w:rsid w:val="3BC829CC"/>
    <w:rsid w:val="3C106AD5"/>
    <w:rsid w:val="3D1D71F2"/>
    <w:rsid w:val="3D5F437F"/>
    <w:rsid w:val="3D8E7F77"/>
    <w:rsid w:val="3DD123A6"/>
    <w:rsid w:val="3DDD03F3"/>
    <w:rsid w:val="3DEE594C"/>
    <w:rsid w:val="3E1E5962"/>
    <w:rsid w:val="3E66054B"/>
    <w:rsid w:val="3EB219E2"/>
    <w:rsid w:val="3EEC77CA"/>
    <w:rsid w:val="3F773A63"/>
    <w:rsid w:val="3F916CDA"/>
    <w:rsid w:val="3FFB1449"/>
    <w:rsid w:val="40385A9F"/>
    <w:rsid w:val="403A0D6B"/>
    <w:rsid w:val="404A7E82"/>
    <w:rsid w:val="41123928"/>
    <w:rsid w:val="4161643E"/>
    <w:rsid w:val="41B31D7E"/>
    <w:rsid w:val="41C30724"/>
    <w:rsid w:val="41D66952"/>
    <w:rsid w:val="41E20D60"/>
    <w:rsid w:val="41F63072"/>
    <w:rsid w:val="42EC00E1"/>
    <w:rsid w:val="438B3352"/>
    <w:rsid w:val="43E044EC"/>
    <w:rsid w:val="44571A7C"/>
    <w:rsid w:val="44934C50"/>
    <w:rsid w:val="4498140B"/>
    <w:rsid w:val="455E5869"/>
    <w:rsid w:val="45D54158"/>
    <w:rsid w:val="460E0C6D"/>
    <w:rsid w:val="46333ABB"/>
    <w:rsid w:val="46771A52"/>
    <w:rsid w:val="46AF4D57"/>
    <w:rsid w:val="47AA364E"/>
    <w:rsid w:val="47BE0539"/>
    <w:rsid w:val="47CE419C"/>
    <w:rsid w:val="48721F0B"/>
    <w:rsid w:val="488D58CB"/>
    <w:rsid w:val="494B2817"/>
    <w:rsid w:val="4A052708"/>
    <w:rsid w:val="4A8F13B1"/>
    <w:rsid w:val="4ABA15E0"/>
    <w:rsid w:val="4BB46D99"/>
    <w:rsid w:val="4BE878B8"/>
    <w:rsid w:val="4C101AF6"/>
    <w:rsid w:val="4C197310"/>
    <w:rsid w:val="4C27330C"/>
    <w:rsid w:val="4C882C69"/>
    <w:rsid w:val="4D067B90"/>
    <w:rsid w:val="4D16313C"/>
    <w:rsid w:val="4FC844F9"/>
    <w:rsid w:val="50943469"/>
    <w:rsid w:val="50BE1996"/>
    <w:rsid w:val="512B214D"/>
    <w:rsid w:val="51602289"/>
    <w:rsid w:val="516873BF"/>
    <w:rsid w:val="51D15F17"/>
    <w:rsid w:val="51EF3E0B"/>
    <w:rsid w:val="524E7DE1"/>
    <w:rsid w:val="52872704"/>
    <w:rsid w:val="531775D5"/>
    <w:rsid w:val="53CC6BFB"/>
    <w:rsid w:val="542D1473"/>
    <w:rsid w:val="54FC530D"/>
    <w:rsid w:val="553700F3"/>
    <w:rsid w:val="55894DF3"/>
    <w:rsid w:val="57106E4E"/>
    <w:rsid w:val="57AC5D9D"/>
    <w:rsid w:val="57B7554E"/>
    <w:rsid w:val="57E74053"/>
    <w:rsid w:val="5873224B"/>
    <w:rsid w:val="58BB5372"/>
    <w:rsid w:val="58D44F2B"/>
    <w:rsid w:val="59827DD7"/>
    <w:rsid w:val="59AD39A4"/>
    <w:rsid w:val="59C12681"/>
    <w:rsid w:val="59C963CA"/>
    <w:rsid w:val="5A033C5F"/>
    <w:rsid w:val="5B231846"/>
    <w:rsid w:val="5BBC6BCD"/>
    <w:rsid w:val="5BC14BBB"/>
    <w:rsid w:val="5C116E43"/>
    <w:rsid w:val="5C957F5D"/>
    <w:rsid w:val="5D5977A1"/>
    <w:rsid w:val="5DC74AD2"/>
    <w:rsid w:val="5E0C5D84"/>
    <w:rsid w:val="5EEE216B"/>
    <w:rsid w:val="603345EB"/>
    <w:rsid w:val="60815717"/>
    <w:rsid w:val="60C2740B"/>
    <w:rsid w:val="60E756F2"/>
    <w:rsid w:val="618046DC"/>
    <w:rsid w:val="61B2747F"/>
    <w:rsid w:val="61D66FFB"/>
    <w:rsid w:val="62026C4D"/>
    <w:rsid w:val="62792DF2"/>
    <w:rsid w:val="629A149C"/>
    <w:rsid w:val="62C32E05"/>
    <w:rsid w:val="63907EF6"/>
    <w:rsid w:val="65BA2CF4"/>
    <w:rsid w:val="65EE3592"/>
    <w:rsid w:val="6609788A"/>
    <w:rsid w:val="66947407"/>
    <w:rsid w:val="66E63727"/>
    <w:rsid w:val="67430B7A"/>
    <w:rsid w:val="676C16FF"/>
    <w:rsid w:val="679F04A6"/>
    <w:rsid w:val="68660083"/>
    <w:rsid w:val="68CD61B7"/>
    <w:rsid w:val="68E36B30"/>
    <w:rsid w:val="692D47A6"/>
    <w:rsid w:val="6AA42477"/>
    <w:rsid w:val="6ACC2C9C"/>
    <w:rsid w:val="6AF0481F"/>
    <w:rsid w:val="6B1116BB"/>
    <w:rsid w:val="6BD10B8D"/>
    <w:rsid w:val="6C1202F6"/>
    <w:rsid w:val="6C180827"/>
    <w:rsid w:val="6C1A57A1"/>
    <w:rsid w:val="6CC17130"/>
    <w:rsid w:val="6CC87B57"/>
    <w:rsid w:val="6D0A748C"/>
    <w:rsid w:val="6D3E606B"/>
    <w:rsid w:val="6D62100A"/>
    <w:rsid w:val="6D8D2B18"/>
    <w:rsid w:val="6DD658DC"/>
    <w:rsid w:val="6F060E0B"/>
    <w:rsid w:val="6F334A2A"/>
    <w:rsid w:val="6F6D3A4B"/>
    <w:rsid w:val="700611FB"/>
    <w:rsid w:val="705D3AD4"/>
    <w:rsid w:val="70C525FF"/>
    <w:rsid w:val="70D63BE2"/>
    <w:rsid w:val="70D646CF"/>
    <w:rsid w:val="714A6EB9"/>
    <w:rsid w:val="719D1833"/>
    <w:rsid w:val="72084197"/>
    <w:rsid w:val="757B702B"/>
    <w:rsid w:val="76161B7D"/>
    <w:rsid w:val="76671DDE"/>
    <w:rsid w:val="77097EF6"/>
    <w:rsid w:val="776F16CC"/>
    <w:rsid w:val="77B5087E"/>
    <w:rsid w:val="77DE46D3"/>
    <w:rsid w:val="792720A9"/>
    <w:rsid w:val="796D23F9"/>
    <w:rsid w:val="79E26883"/>
    <w:rsid w:val="7A3A06EC"/>
    <w:rsid w:val="7A676405"/>
    <w:rsid w:val="7A8013A9"/>
    <w:rsid w:val="7AAA11E4"/>
    <w:rsid w:val="7B07610C"/>
    <w:rsid w:val="7B5353D8"/>
    <w:rsid w:val="7B767894"/>
    <w:rsid w:val="7B8E0AB4"/>
    <w:rsid w:val="7BA76911"/>
    <w:rsid w:val="7C6453C2"/>
    <w:rsid w:val="7CAD0B17"/>
    <w:rsid w:val="7D3F20B7"/>
    <w:rsid w:val="7DD752C6"/>
    <w:rsid w:val="7DEC0DF0"/>
    <w:rsid w:val="7DF26D4F"/>
    <w:rsid w:val="7E476182"/>
    <w:rsid w:val="7E4E22F8"/>
    <w:rsid w:val="7EB20181"/>
    <w:rsid w:val="7F47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99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spacing w:beforeAutospacing="1" w:afterAutospacing="1" w:line="588" w:lineRule="exact"/>
      <w:ind w:firstLine="0" w:firstLineChars="0"/>
      <w:jc w:val="center"/>
      <w:outlineLvl w:val="9"/>
    </w:pPr>
    <w:rPr>
      <w:rFonts w:ascii="宋体" w:hAnsi="宋体" w:eastAsia="方正小标宋简体" w:cs="宋体"/>
      <w:b w:val="0"/>
      <w:bCs/>
      <w:kern w:val="44"/>
      <w:sz w:val="44"/>
      <w:szCs w:val="48"/>
      <w:lang w:bidi="ar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88" w:lineRule="exact"/>
      <w:ind w:firstLine="880" w:firstLineChars="200"/>
      <w:outlineLvl w:val="1"/>
    </w:pPr>
    <w:rPr>
      <w:rFonts w:eastAsia="方正黑体简体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88" w:lineRule="exact"/>
      <w:ind w:firstLine="880" w:firstLineChars="200"/>
      <w:outlineLvl w:val="2"/>
    </w:pPr>
    <w:rPr>
      <w:rFonts w:ascii="宋体" w:hAnsi="宋体" w:eastAsia="方正楷体简体"/>
    </w:rPr>
  </w:style>
  <w:style w:type="character" w:default="1" w:styleId="13">
    <w:name w:val="Default Paragraph Font"/>
    <w:semiHidden/>
    <w:qFormat/>
    <w:uiPriority w:val="99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6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7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8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9">
    <w:name w:val="Date"/>
    <w:basedOn w:val="1"/>
    <w:next w:val="1"/>
    <w:link w:val="14"/>
    <w:qFormat/>
    <w:uiPriority w:val="0"/>
    <w:pPr>
      <w:spacing w:line="588" w:lineRule="exact"/>
      <w:ind w:left="100" w:leftChars="2500"/>
    </w:pPr>
    <w:rPr>
      <w:rFonts w:ascii="宋体" w:hAnsi="宋体" w:eastAsia="方正仿宋简体" w:cs="等线"/>
      <w:sz w:val="32"/>
      <w:szCs w:val="21"/>
    </w:rPr>
  </w:style>
  <w:style w:type="paragraph" w:styleId="10">
    <w:name w:val="footnote text"/>
    <w:basedOn w:val="1"/>
    <w:next w:val="1"/>
    <w:qFormat/>
    <w:uiPriority w:val="0"/>
    <w:pPr>
      <w:snapToGrid w:val="0"/>
    </w:pPr>
    <w:rPr>
      <w:sz w:val="18"/>
      <w:szCs w:val="24"/>
    </w:rPr>
  </w:style>
  <w:style w:type="paragraph" w:styleId="11">
    <w:name w:val="Body Text First Indent 2"/>
    <w:basedOn w:val="8"/>
    <w:qFormat/>
    <w:uiPriority w:val="0"/>
    <w:pPr>
      <w:ind w:firstLine="420" w:firstLineChars="200"/>
    </w:pPr>
  </w:style>
  <w:style w:type="character" w:customStyle="1" w:styleId="14">
    <w:name w:val="Date Char"/>
    <w:basedOn w:val="13"/>
    <w:link w:val="9"/>
    <w:semiHidden/>
    <w:qFormat/>
    <w:locked/>
    <w:uiPriority w:val="99"/>
    <w:rPr>
      <w:rFonts w:ascii="宋体" w:hAnsi="宋体" w:eastAsia="方正仿宋简体" w:cs="等线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1388</Words>
  <Characters>1522</Characters>
  <Lines>0</Lines>
  <Paragraphs>0</Paragraphs>
  <TotalTime>5</TotalTime>
  <ScaleCrop>false</ScaleCrop>
  <LinksUpToDate>false</LinksUpToDate>
  <CharactersWithSpaces>1626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2025-08-13T08:30:00Z</dcterms:created>
  <dc:creator>sue苏</dc:creator>
  <cp:lastModifiedBy>sue苏</cp:lastModifiedBy>
  <cp:lastPrinted>2025-08-19T08:19:00Z</cp:lastPrinted>
  <dcterms:modified xsi:type="dcterms:W3CDTF">2025-08-19T08:20:45Z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FDEF1DD161AD43D0BB8A27BECDA1B313_11</vt:lpwstr>
  </property>
  <property fmtid="{D5CDD505-2E9C-101B-9397-08002B2CF9AE}" pid="4" name="KSOTemplateDocerSaveRecord">
    <vt:lpwstr>eyJoZGlkIjoiOTZiYmUyMjUyY2ZkZDQxNzRiYTM3OTZiYWZkOWI4MDUiLCJ1c2VySWQiOiIyNDg2OTIzODQifQ==</vt:lpwstr>
  </property>
</Properties>
</file>